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DC181F" w14:textId="337463E5" w:rsidR="00521DEE" w:rsidRPr="00B23518" w:rsidRDefault="00521DEE" w:rsidP="00521DEE">
      <w:pPr>
        <w:pStyle w:val="a5"/>
        <w:keepLines/>
        <w:tabs>
          <w:tab w:val="right" w:pos="10440"/>
          <w:tab w:val="right" w:pos="13323"/>
        </w:tabs>
        <w:rPr>
          <w:rFonts w:eastAsia="宋体" w:cs="Arial"/>
          <w:b w:val="0"/>
          <w:sz w:val="24"/>
          <w:szCs w:val="24"/>
        </w:rPr>
      </w:pPr>
      <w:bookmarkStart w:id="0" w:name="Title"/>
      <w:bookmarkStart w:id="1" w:name="_Hlk78822618"/>
      <w:bookmarkEnd w:id="0"/>
      <w:r w:rsidRPr="00B23518">
        <w:rPr>
          <w:rFonts w:cs="Arial"/>
          <w:sz w:val="24"/>
          <w:szCs w:val="24"/>
        </w:rPr>
        <w:t>3GPP TSG-RAN WG4 Meeting #</w:t>
      </w:r>
      <w:r w:rsidRPr="00B23518">
        <w:rPr>
          <w:rFonts w:cs="Arial"/>
        </w:rPr>
        <w:t xml:space="preserve"> </w:t>
      </w:r>
      <w:r w:rsidRPr="00B23518">
        <w:rPr>
          <w:rFonts w:cs="Arial"/>
          <w:sz w:val="24"/>
          <w:szCs w:val="24"/>
        </w:rPr>
        <w:t>10</w:t>
      </w:r>
      <w:r>
        <w:rPr>
          <w:rFonts w:cs="Arial"/>
          <w:sz w:val="24"/>
          <w:szCs w:val="24"/>
        </w:rPr>
        <w:t>1</w:t>
      </w:r>
      <w:r w:rsidRPr="00B23518">
        <w:rPr>
          <w:rFonts w:cs="Arial"/>
          <w:sz w:val="24"/>
          <w:szCs w:val="24"/>
        </w:rPr>
        <w:t>-e</w:t>
      </w:r>
      <w:r>
        <w:rPr>
          <w:rFonts w:cs="Arial"/>
          <w:sz w:val="24"/>
          <w:szCs w:val="24"/>
        </w:rPr>
        <w:t>-bis</w:t>
      </w:r>
      <w:r w:rsidRPr="00B23518">
        <w:rPr>
          <w:rFonts w:cs="Arial"/>
          <w:sz w:val="24"/>
          <w:szCs w:val="24"/>
        </w:rPr>
        <w:tab/>
      </w:r>
      <w:r w:rsidR="00327AF7" w:rsidRPr="00327AF7">
        <w:rPr>
          <w:rFonts w:cs="Arial"/>
          <w:sz w:val="24"/>
          <w:szCs w:val="24"/>
        </w:rPr>
        <w:t>R4-2201151</w:t>
      </w:r>
    </w:p>
    <w:p w14:paraId="0E965214" w14:textId="77777777" w:rsidR="00521DEE" w:rsidRPr="00B23518" w:rsidRDefault="00521DEE" w:rsidP="00521DEE">
      <w:pPr>
        <w:pStyle w:val="a5"/>
        <w:tabs>
          <w:tab w:val="right" w:pos="9781"/>
          <w:tab w:val="right" w:pos="13323"/>
        </w:tabs>
        <w:outlineLvl w:val="0"/>
        <w:rPr>
          <w:rFonts w:eastAsia="宋体" w:cs="Arial"/>
          <w:b w:val="0"/>
          <w:sz w:val="24"/>
          <w:szCs w:val="24"/>
        </w:rPr>
      </w:pPr>
      <w:r w:rsidRPr="00B23518">
        <w:rPr>
          <w:rFonts w:eastAsia="宋体" w:cs="Arial"/>
          <w:sz w:val="24"/>
          <w:szCs w:val="24"/>
        </w:rPr>
        <w:t xml:space="preserve">Electronic Meeting, </w:t>
      </w:r>
      <w:r>
        <w:rPr>
          <w:rFonts w:eastAsia="宋体" w:cs="Arial"/>
          <w:sz w:val="24"/>
          <w:szCs w:val="24"/>
        </w:rPr>
        <w:t>Jan.17</w:t>
      </w:r>
      <w:r w:rsidRPr="00B23518">
        <w:rPr>
          <w:rFonts w:eastAsia="宋体" w:cs="Arial"/>
          <w:sz w:val="24"/>
          <w:szCs w:val="24"/>
        </w:rPr>
        <w:t>-</w:t>
      </w:r>
      <w:r>
        <w:rPr>
          <w:rFonts w:eastAsia="宋体" w:cs="Arial"/>
          <w:sz w:val="24"/>
          <w:szCs w:val="24"/>
        </w:rPr>
        <w:t>25</w:t>
      </w:r>
      <w:r w:rsidRPr="00B23518">
        <w:rPr>
          <w:rFonts w:eastAsia="宋体" w:cs="Arial"/>
          <w:sz w:val="24"/>
          <w:szCs w:val="24"/>
        </w:rPr>
        <w:t>, 202</w:t>
      </w:r>
      <w:r>
        <w:rPr>
          <w:rFonts w:eastAsia="宋体" w:cs="Arial"/>
          <w:sz w:val="24"/>
          <w:szCs w:val="24"/>
        </w:rPr>
        <w:t>2</w:t>
      </w:r>
    </w:p>
    <w:bookmarkEnd w:id="1"/>
    <w:p w14:paraId="590F7060" w14:textId="77777777" w:rsidR="00521DEE" w:rsidRDefault="00521DEE" w:rsidP="00521DEE">
      <w:pPr>
        <w:tabs>
          <w:tab w:val="left" w:pos="1985"/>
        </w:tabs>
        <w:rPr>
          <w:rFonts w:ascii="Arial" w:hAnsi="Arial"/>
          <w:b/>
          <w:sz w:val="24"/>
          <w:lang w:val="en-US"/>
        </w:rPr>
      </w:pPr>
    </w:p>
    <w:p w14:paraId="0AF4BCB0" w14:textId="48D4B9AA" w:rsidR="00521DEE" w:rsidRDefault="00521DEE" w:rsidP="00521DEE">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t>6</w:t>
      </w:r>
      <w:r w:rsidRPr="00113C65">
        <w:rPr>
          <w:rFonts w:ascii="Arial" w:hAnsi="Arial"/>
          <w:sz w:val="24"/>
          <w:lang w:val="en-US"/>
        </w:rPr>
        <w:t>.</w:t>
      </w:r>
      <w:r>
        <w:rPr>
          <w:rFonts w:ascii="Arial" w:hAnsi="Arial"/>
          <w:sz w:val="24"/>
          <w:lang w:val="en-US"/>
        </w:rPr>
        <w:t>2</w:t>
      </w:r>
      <w:r w:rsidRPr="00877E9E">
        <w:rPr>
          <w:rFonts w:ascii="Arial" w:hAnsi="Arial" w:hint="eastAsia"/>
          <w:sz w:val="24"/>
          <w:lang w:val="en-US"/>
        </w:rPr>
        <w:t>2</w:t>
      </w:r>
      <w:r w:rsidRPr="00113C65">
        <w:rPr>
          <w:rFonts w:ascii="Arial" w:hAnsi="Arial"/>
          <w:sz w:val="24"/>
          <w:lang w:val="en-US"/>
        </w:rPr>
        <w:t>.</w:t>
      </w:r>
      <w:r w:rsidRPr="00877E9E">
        <w:rPr>
          <w:rFonts w:ascii="Arial" w:hAnsi="Arial" w:hint="eastAsia"/>
          <w:sz w:val="24"/>
          <w:lang w:val="en-US"/>
        </w:rPr>
        <w:t>2</w:t>
      </w:r>
      <w:r>
        <w:rPr>
          <w:rFonts w:ascii="Arial" w:hAnsi="Arial"/>
          <w:sz w:val="24"/>
          <w:lang w:val="en-US"/>
        </w:rPr>
        <w:t>.3</w:t>
      </w:r>
    </w:p>
    <w:p w14:paraId="69F759F1" w14:textId="77777777" w:rsidR="00521DEE" w:rsidRDefault="00521DEE" w:rsidP="00521DEE">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OPPO</w:t>
      </w:r>
    </w:p>
    <w:p w14:paraId="5142609F" w14:textId="0C70F517" w:rsidR="00521DEE" w:rsidRPr="00F60377" w:rsidRDefault="00521DEE" w:rsidP="00521DEE">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Pr="00877E9E">
        <w:rPr>
          <w:rFonts w:ascii="Arial" w:hAnsi="Arial" w:hint="eastAsia"/>
          <w:sz w:val="24"/>
          <w:lang w:val="en-US"/>
        </w:rPr>
        <w:t>Discussion</w:t>
      </w:r>
      <w:r>
        <w:rPr>
          <w:rFonts w:ascii="Arial" w:hAnsi="Arial"/>
          <w:sz w:val="24"/>
          <w:lang w:val="en-US"/>
        </w:rPr>
        <w:t xml:space="preserve"> </w:t>
      </w:r>
      <w:r w:rsidRPr="00877E9E">
        <w:rPr>
          <w:rFonts w:ascii="Arial" w:hAnsi="Arial" w:hint="eastAsia"/>
          <w:sz w:val="24"/>
          <w:lang w:val="en-US"/>
        </w:rPr>
        <w:t>on</w:t>
      </w:r>
      <w:r w:rsidRPr="00521DEE">
        <w:t xml:space="preserve"> </w:t>
      </w:r>
      <w:r w:rsidRPr="00521DEE">
        <w:rPr>
          <w:rFonts w:ascii="Arial" w:hAnsi="Arial"/>
          <w:sz w:val="24"/>
          <w:lang w:val="en-US"/>
        </w:rPr>
        <w:t xml:space="preserve">conditional </w:t>
      </w:r>
      <w:proofErr w:type="spellStart"/>
      <w:r w:rsidRPr="00521DEE">
        <w:rPr>
          <w:rFonts w:ascii="Arial" w:hAnsi="Arial"/>
          <w:sz w:val="24"/>
          <w:lang w:val="en-US"/>
        </w:rPr>
        <w:t>PSCell</w:t>
      </w:r>
      <w:proofErr w:type="spellEnd"/>
      <w:r w:rsidRPr="00521DEE">
        <w:rPr>
          <w:rFonts w:ascii="Arial" w:hAnsi="Arial"/>
          <w:sz w:val="24"/>
          <w:lang w:val="en-US"/>
        </w:rPr>
        <w:t xml:space="preserve"> change and addition</w:t>
      </w:r>
    </w:p>
    <w:p w14:paraId="7A818714" w14:textId="77777777" w:rsidR="00521DEE" w:rsidRDefault="00521DEE" w:rsidP="00521DEE">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 and decision</w:t>
      </w:r>
    </w:p>
    <w:p w14:paraId="0351CEAD" w14:textId="77777777" w:rsidR="00712CC1" w:rsidRPr="00A137D5" w:rsidRDefault="00712CC1" w:rsidP="00712CC1">
      <w:pPr>
        <w:pStyle w:val="10"/>
        <w:numPr>
          <w:ilvl w:val="0"/>
          <w:numId w:val="10"/>
        </w:numPr>
        <w:pBdr>
          <w:top w:val="single" w:sz="12" w:space="2" w:color="auto"/>
        </w:pBdr>
        <w:jc w:val="both"/>
        <w:rPr>
          <w:sz w:val="32"/>
        </w:rPr>
      </w:pPr>
      <w:r w:rsidRPr="00A137D5">
        <w:rPr>
          <w:sz w:val="32"/>
        </w:rPr>
        <w:t>Introduction</w:t>
      </w:r>
    </w:p>
    <w:p w14:paraId="29DDEA8B" w14:textId="0042AFE5" w:rsidR="00480C93" w:rsidRPr="00164434" w:rsidRDefault="00DF5A14" w:rsidP="00CA0B7B">
      <w:r w:rsidRPr="00DF5A14">
        <w:t>In RAN4#</w:t>
      </w:r>
      <w:r w:rsidR="00833EA7">
        <w:t>10</w:t>
      </w:r>
      <w:r w:rsidR="00521DEE">
        <w:t xml:space="preserve">1 </w:t>
      </w:r>
      <w:r w:rsidRPr="00DF5A14">
        <w:t>e</w:t>
      </w:r>
      <w:r w:rsidR="00521DEE">
        <w:t>-meeting,</w:t>
      </w:r>
      <w:r w:rsidRPr="00DF5A14">
        <w:t xml:space="preserve"> </w:t>
      </w:r>
      <w:r w:rsidR="00F4531F">
        <w:t xml:space="preserve">RAN4 related </w:t>
      </w:r>
      <w:r w:rsidR="003A05F4" w:rsidRPr="003A05F4">
        <w:rPr>
          <w:bCs/>
        </w:rPr>
        <w:t xml:space="preserve">R17 </w:t>
      </w:r>
      <w:r w:rsidR="00F4531F">
        <w:rPr>
          <w:bCs/>
          <w:lang w:val="en-US"/>
        </w:rPr>
        <w:t>MR-DC enhancement was discussed, with agreement captured in [1]</w:t>
      </w:r>
      <w:r w:rsidR="00354E97">
        <w:t>.</w:t>
      </w:r>
      <w:r w:rsidR="00480C93">
        <w:t xml:space="preserve"> </w:t>
      </w:r>
      <w:r w:rsidR="00164434">
        <w:t>There are still some open issues left</w:t>
      </w:r>
      <w:r w:rsidR="00884315">
        <w:t xml:space="preserve"> </w:t>
      </w:r>
      <w:r w:rsidR="00AC0A1A">
        <w:rPr>
          <w:lang w:eastAsia="zh-CN"/>
        </w:rPr>
        <w:t>on</w:t>
      </w:r>
      <w:r w:rsidR="00884315">
        <w:rPr>
          <w:lang w:val="en-US" w:eastAsia="zh-CN"/>
        </w:rPr>
        <w:t xml:space="preserve"> </w:t>
      </w:r>
      <w:r w:rsidR="007137CC" w:rsidRPr="007137CC">
        <w:rPr>
          <w:lang w:eastAsia="zh-CN"/>
        </w:rPr>
        <w:t>conditional PSCell change and addition</w:t>
      </w:r>
      <w:r w:rsidR="00164434">
        <w:t xml:space="preserve">. </w:t>
      </w:r>
      <w:r w:rsidR="00480C93">
        <w:rPr>
          <w:lang w:val="en-US"/>
        </w:rPr>
        <w:t>In this contribution, we will discuss the</w:t>
      </w:r>
      <w:r w:rsidR="00164434">
        <w:rPr>
          <w:lang w:val="en-US"/>
        </w:rPr>
        <w:t xml:space="preserve"> remaining issues captured in [1].</w:t>
      </w:r>
      <w:r w:rsidR="00480C93">
        <w:t xml:space="preserve"> </w:t>
      </w:r>
    </w:p>
    <w:p w14:paraId="11114A88" w14:textId="60AAB185" w:rsidR="00712CC1" w:rsidRDefault="00712CC1" w:rsidP="00712CC1">
      <w:pPr>
        <w:pStyle w:val="10"/>
        <w:numPr>
          <w:ilvl w:val="0"/>
          <w:numId w:val="10"/>
        </w:numPr>
        <w:pBdr>
          <w:top w:val="single" w:sz="12" w:space="2" w:color="auto"/>
        </w:pBdr>
        <w:tabs>
          <w:tab w:val="num" w:pos="45"/>
        </w:tabs>
        <w:jc w:val="both"/>
        <w:rPr>
          <w:sz w:val="32"/>
        </w:rPr>
      </w:pPr>
      <w:r>
        <w:rPr>
          <w:sz w:val="32"/>
        </w:rPr>
        <w:t>Discussion</w:t>
      </w:r>
    </w:p>
    <w:tbl>
      <w:tblPr>
        <w:tblStyle w:val="aff"/>
        <w:tblW w:w="0" w:type="auto"/>
        <w:tblLook w:val="04A0" w:firstRow="1" w:lastRow="0" w:firstColumn="1" w:lastColumn="0" w:noHBand="0" w:noVBand="1"/>
      </w:tblPr>
      <w:tblGrid>
        <w:gridCol w:w="9629"/>
      </w:tblGrid>
      <w:tr w:rsidR="00C23D0B" w14:paraId="2DB1AC25" w14:textId="77777777" w:rsidTr="00C23D0B">
        <w:tc>
          <w:tcPr>
            <w:tcW w:w="9629" w:type="dxa"/>
          </w:tcPr>
          <w:p w14:paraId="1425D42C" w14:textId="77777777" w:rsidR="00C23D0B" w:rsidRDefault="00C23D0B" w:rsidP="00D26FBD">
            <w:pPr>
              <w:spacing w:beforeLines="50" w:before="120" w:afterLines="50" w:after="120" w:line="360" w:lineRule="auto"/>
              <w:rPr>
                <w:b/>
                <w:u w:val="single"/>
                <w:lang w:eastAsia="ko-KR"/>
              </w:rPr>
            </w:pPr>
            <w:bookmarkStart w:id="2" w:name="_GoBack"/>
            <w:r>
              <w:rPr>
                <w:b/>
                <w:u w:val="single"/>
                <w:lang w:eastAsia="ko-KR"/>
              </w:rPr>
              <w:t xml:space="preserve">Issue 3-2-1: </w:t>
            </w:r>
            <w:proofErr w:type="spellStart"/>
            <w:r>
              <w:rPr>
                <w:b/>
                <w:u w:val="single"/>
                <w:lang w:eastAsia="ko-KR"/>
              </w:rPr>
              <w:t>Tprocessing</w:t>
            </w:r>
            <w:proofErr w:type="spellEnd"/>
            <w:r>
              <w:rPr>
                <w:b/>
                <w:u w:val="single"/>
                <w:lang w:eastAsia="ko-KR"/>
              </w:rPr>
              <w:t xml:space="preserve"> in conditional </w:t>
            </w:r>
            <w:proofErr w:type="spellStart"/>
            <w:r>
              <w:rPr>
                <w:b/>
                <w:u w:val="single"/>
                <w:lang w:eastAsia="ko-KR"/>
              </w:rPr>
              <w:t>PSCell</w:t>
            </w:r>
            <w:proofErr w:type="spellEnd"/>
            <w:r>
              <w:rPr>
                <w:b/>
                <w:u w:val="single"/>
                <w:lang w:eastAsia="ko-KR"/>
              </w:rPr>
              <w:t xml:space="preserve"> addition delay</w:t>
            </w:r>
          </w:p>
          <w:p w14:paraId="0A494F77" w14:textId="77777777" w:rsidR="00C23D0B" w:rsidRDefault="00C23D0B" w:rsidP="00D26FBD">
            <w:pPr>
              <w:pStyle w:val="affd"/>
              <w:widowControl/>
              <w:numPr>
                <w:ilvl w:val="1"/>
                <w:numId w:val="38"/>
              </w:numPr>
              <w:overflowPunct w:val="0"/>
              <w:spacing w:beforeLines="50" w:before="120" w:afterLines="50" w:after="120"/>
              <w:ind w:firstLineChars="0"/>
              <w:textAlignment w:val="baseline"/>
            </w:pPr>
            <w:r>
              <w:rPr>
                <w:szCs w:val="24"/>
                <w:lang w:eastAsia="zh-CN"/>
              </w:rPr>
              <w:t>Option 1(Apple, ZTE, MTK, Huawei, vivo,  Nokia):</w:t>
            </w:r>
          </w:p>
          <w:p w14:paraId="397A338A" w14:textId="77777777" w:rsidR="00C23D0B" w:rsidRDefault="00C23D0B" w:rsidP="00D26FBD">
            <w:pPr>
              <w:pStyle w:val="affd"/>
              <w:widowControl/>
              <w:numPr>
                <w:ilvl w:val="0"/>
                <w:numId w:val="43"/>
              </w:numPr>
              <w:overflowPunct w:val="0"/>
              <w:spacing w:beforeLines="50" w:before="120" w:afterLines="50" w:after="120"/>
              <w:ind w:firstLineChars="0"/>
              <w:textAlignment w:val="baseline"/>
            </w:pPr>
            <w:r>
              <w:t xml:space="preserve">For ENDC, </w:t>
            </w:r>
            <w:proofErr w:type="spellStart"/>
            <w:r>
              <w:t>Tprocessing</w:t>
            </w:r>
            <w:proofErr w:type="spellEnd"/>
            <w:r>
              <w:t xml:space="preserve"> = 20 </w:t>
            </w:r>
            <w:proofErr w:type="spellStart"/>
            <w:r>
              <w:t>ms</w:t>
            </w:r>
            <w:proofErr w:type="spellEnd"/>
            <w:r>
              <w:t xml:space="preserve"> if NR </w:t>
            </w:r>
            <w:proofErr w:type="spellStart"/>
            <w:r>
              <w:t>PSCell</w:t>
            </w:r>
            <w:proofErr w:type="spellEnd"/>
            <w:r>
              <w:t xml:space="preserve"> is in FR1, </w:t>
            </w:r>
            <w:proofErr w:type="spellStart"/>
            <w:r>
              <w:t>Tprocessing</w:t>
            </w:r>
            <w:proofErr w:type="spellEnd"/>
            <w:r>
              <w:t xml:space="preserve"> = 40 </w:t>
            </w:r>
            <w:proofErr w:type="spellStart"/>
            <w:r>
              <w:t>ms</w:t>
            </w:r>
            <w:proofErr w:type="spellEnd"/>
            <w:r>
              <w:t xml:space="preserve"> if NR </w:t>
            </w:r>
            <w:proofErr w:type="spellStart"/>
            <w:r>
              <w:t>PSCell</w:t>
            </w:r>
            <w:proofErr w:type="spellEnd"/>
            <w:r>
              <w:t xml:space="preserve"> is in FR2;</w:t>
            </w:r>
          </w:p>
          <w:p w14:paraId="20180E86" w14:textId="77777777" w:rsidR="00C23D0B" w:rsidRDefault="00C23D0B" w:rsidP="00D26FBD">
            <w:pPr>
              <w:pStyle w:val="affd"/>
              <w:widowControl/>
              <w:numPr>
                <w:ilvl w:val="0"/>
                <w:numId w:val="43"/>
              </w:numPr>
              <w:overflowPunct w:val="0"/>
              <w:spacing w:beforeLines="50" w:before="120" w:afterLines="50" w:after="120"/>
              <w:ind w:firstLineChars="0"/>
              <w:textAlignment w:val="baseline"/>
            </w:pPr>
            <w:r>
              <w:t xml:space="preserve">For NRDC </w:t>
            </w:r>
            <w:proofErr w:type="spellStart"/>
            <w:r>
              <w:t>Tprocessing</w:t>
            </w:r>
            <w:proofErr w:type="spellEnd"/>
            <w:r>
              <w:t xml:space="preserve"> = 40 </w:t>
            </w:r>
            <w:proofErr w:type="spellStart"/>
            <w:r>
              <w:t>ms.</w:t>
            </w:r>
            <w:proofErr w:type="spellEnd"/>
          </w:p>
          <w:p w14:paraId="31087D0A" w14:textId="03AA315F" w:rsidR="00C23D0B" w:rsidRPr="00C23D0B" w:rsidRDefault="00C23D0B" w:rsidP="00D26FBD">
            <w:pPr>
              <w:pStyle w:val="affd"/>
              <w:widowControl/>
              <w:numPr>
                <w:ilvl w:val="1"/>
                <w:numId w:val="38"/>
              </w:numPr>
              <w:overflowPunct w:val="0"/>
              <w:spacing w:beforeLines="50" w:before="120" w:afterLines="50" w:after="120"/>
              <w:ind w:firstLineChars="0"/>
              <w:textAlignment w:val="baseline"/>
              <w:rPr>
                <w:szCs w:val="24"/>
                <w:lang w:eastAsia="zh-CN"/>
              </w:rPr>
            </w:pPr>
            <w:r>
              <w:rPr>
                <w:rFonts w:hint="eastAsia"/>
                <w:szCs w:val="24"/>
                <w:lang w:eastAsia="zh-CN"/>
              </w:rPr>
              <w:t>O</w:t>
            </w:r>
            <w:r>
              <w:rPr>
                <w:szCs w:val="24"/>
                <w:lang w:eastAsia="zh-CN"/>
              </w:rPr>
              <w:t xml:space="preserve">ption 2(Qualcomm, Ericsson): </w:t>
            </w:r>
            <w:proofErr w:type="spellStart"/>
            <w:r>
              <w:rPr>
                <w:sz w:val="22"/>
                <w:szCs w:val="22"/>
                <w:lang w:val="en-US"/>
              </w:rPr>
              <w:t>T</w:t>
            </w:r>
            <w:r>
              <w:rPr>
                <w:sz w:val="22"/>
                <w:szCs w:val="22"/>
                <w:vertAlign w:val="subscript"/>
                <w:lang w:val="en-US"/>
              </w:rPr>
              <w:t>processing</w:t>
            </w:r>
            <w:proofErr w:type="spellEnd"/>
            <w:r>
              <w:rPr>
                <w:sz w:val="22"/>
                <w:szCs w:val="22"/>
                <w:lang w:val="en-US"/>
              </w:rPr>
              <w:t xml:space="preserve"> = 40ms is used regardless of FR.</w:t>
            </w:r>
          </w:p>
        </w:tc>
      </w:tr>
    </w:tbl>
    <w:p w14:paraId="79FA69B8" w14:textId="3F4A3A97" w:rsidR="00C23D0B" w:rsidRDefault="00C23D0B" w:rsidP="00D26FBD">
      <w:pPr>
        <w:spacing w:beforeLines="50" w:before="120" w:afterLines="50" w:after="120" w:line="360" w:lineRule="auto"/>
      </w:pPr>
      <w:r>
        <w:rPr>
          <w:lang w:val="en-US" w:eastAsia="x-none"/>
        </w:rPr>
        <w:t xml:space="preserve">Regarding </w:t>
      </w:r>
      <w:proofErr w:type="spellStart"/>
      <w:r w:rsidRPr="00C23D0B">
        <w:rPr>
          <w:lang w:val="en-US" w:eastAsia="x-none"/>
        </w:rPr>
        <w:t>T</w:t>
      </w:r>
      <w:r w:rsidRPr="00C23D0B">
        <w:rPr>
          <w:vertAlign w:val="subscript"/>
          <w:lang w:val="en-US" w:eastAsia="x-none"/>
        </w:rPr>
        <w:t>UE_preparation</w:t>
      </w:r>
      <w:proofErr w:type="spellEnd"/>
      <w:r w:rsidRPr="00C23D0B">
        <w:rPr>
          <w:lang w:val="en-US" w:eastAsia="x-none"/>
        </w:rPr>
        <w:t xml:space="preserve"> in Conditional </w:t>
      </w:r>
      <w:proofErr w:type="spellStart"/>
      <w:r w:rsidRPr="00C23D0B">
        <w:rPr>
          <w:lang w:val="en-US" w:eastAsia="x-none"/>
        </w:rPr>
        <w:t>PSCell</w:t>
      </w:r>
      <w:proofErr w:type="spellEnd"/>
      <w:r w:rsidRPr="00C23D0B">
        <w:rPr>
          <w:lang w:val="en-US" w:eastAsia="x-none"/>
        </w:rPr>
        <w:t xml:space="preserve"> change delay</w:t>
      </w:r>
      <w:r>
        <w:rPr>
          <w:lang w:val="en-US" w:eastAsia="x-none"/>
        </w:rPr>
        <w:t xml:space="preserve">, we prefer to reuse existing requirements: </w:t>
      </w:r>
      <w:proofErr w:type="spellStart"/>
      <w:r w:rsidRPr="005277AE">
        <w:t>T</w:t>
      </w:r>
      <w:r w:rsidRPr="005277AE">
        <w:rPr>
          <w:vertAlign w:val="subscript"/>
        </w:rPr>
        <w:t>processing</w:t>
      </w:r>
      <w:proofErr w:type="spellEnd"/>
      <w:r w:rsidRPr="005277AE">
        <w:t xml:space="preserve"> = 20 </w:t>
      </w:r>
      <w:proofErr w:type="spellStart"/>
      <w:r w:rsidRPr="005277AE">
        <w:t>ms</w:t>
      </w:r>
      <w:proofErr w:type="spellEnd"/>
      <w:r w:rsidRPr="005277AE">
        <w:t xml:space="preserve"> when source and target cells are in the same FR,</w:t>
      </w:r>
      <w:r>
        <w:t xml:space="preserve"> and</w:t>
      </w:r>
      <w:r>
        <w:rPr>
          <w:lang w:eastAsia="ja-JP"/>
        </w:rPr>
        <w:t xml:space="preserve"> </w:t>
      </w:r>
      <w:proofErr w:type="spellStart"/>
      <w:r w:rsidRPr="005277AE">
        <w:t>T</w:t>
      </w:r>
      <w:r w:rsidRPr="005277AE">
        <w:rPr>
          <w:vertAlign w:val="subscript"/>
        </w:rPr>
        <w:t>processing</w:t>
      </w:r>
      <w:proofErr w:type="spellEnd"/>
      <w:r w:rsidRPr="005277AE">
        <w:t xml:space="preserve"> = 40 </w:t>
      </w:r>
      <w:proofErr w:type="spellStart"/>
      <w:r w:rsidRPr="005277AE">
        <w:t>ms</w:t>
      </w:r>
      <w:proofErr w:type="spellEnd"/>
      <w:r w:rsidRPr="005277AE">
        <w:t xml:space="preserve"> when source and target cells are in different </w:t>
      </w:r>
      <w:proofErr w:type="spellStart"/>
      <w:r w:rsidRPr="005277AE">
        <w:t>FRs.</w:t>
      </w:r>
      <w:proofErr w:type="spellEnd"/>
      <w:r>
        <w:t xml:space="preserve"> It was agreed in the last meeting that </w:t>
      </w:r>
      <w:r w:rsidRPr="00B36FF2">
        <w:rPr>
          <w:rFonts w:eastAsia="宋体"/>
          <w:szCs w:val="24"/>
          <w:lang w:eastAsia="zh-CN"/>
        </w:rPr>
        <w:t>CPAC related requirements are developed for</w:t>
      </w:r>
    </w:p>
    <w:p w14:paraId="16B6C0E4" w14:textId="77777777" w:rsidR="00C23D0B" w:rsidRPr="00B36FF2" w:rsidRDefault="00C23D0B" w:rsidP="00D26FBD">
      <w:pPr>
        <w:pStyle w:val="affd"/>
        <w:spacing w:beforeLines="50" w:before="120" w:afterLines="50" w:after="120"/>
        <w:ind w:leftChars="248" w:left="496" w:firstLineChars="0" w:firstLine="0"/>
        <w:rPr>
          <w:szCs w:val="24"/>
          <w:lang w:eastAsia="zh-CN"/>
        </w:rPr>
      </w:pPr>
      <w:r w:rsidRPr="00B36FF2">
        <w:rPr>
          <w:szCs w:val="24"/>
          <w:lang w:eastAsia="zh-CN"/>
        </w:rPr>
        <w:t>- ENDC: FR1+FR1, FR1+FR2</w:t>
      </w:r>
    </w:p>
    <w:p w14:paraId="7C12A6D8" w14:textId="77777777" w:rsidR="00C23D0B" w:rsidRPr="00B36FF2" w:rsidRDefault="00C23D0B" w:rsidP="00D26FBD">
      <w:pPr>
        <w:pStyle w:val="affd"/>
        <w:autoSpaceDE/>
        <w:autoSpaceDN/>
        <w:adjustRightInd/>
        <w:spacing w:beforeLines="50" w:before="120" w:afterLines="50" w:after="120"/>
        <w:ind w:leftChars="248" w:left="496" w:firstLineChars="0" w:firstLine="0"/>
        <w:rPr>
          <w:szCs w:val="24"/>
          <w:lang w:eastAsia="zh-CN"/>
        </w:rPr>
      </w:pPr>
      <w:r w:rsidRPr="00B36FF2">
        <w:rPr>
          <w:szCs w:val="24"/>
          <w:lang w:eastAsia="zh-CN"/>
        </w:rPr>
        <w:t xml:space="preserve">- NRDC: </w:t>
      </w:r>
      <w:proofErr w:type="spellStart"/>
      <w:r w:rsidRPr="00B36FF2">
        <w:rPr>
          <w:szCs w:val="24"/>
          <w:lang w:eastAsia="zh-CN"/>
        </w:rPr>
        <w:t>PCell</w:t>
      </w:r>
      <w:proofErr w:type="spellEnd"/>
      <w:r w:rsidRPr="00B36FF2">
        <w:rPr>
          <w:szCs w:val="24"/>
          <w:lang w:eastAsia="zh-CN"/>
        </w:rPr>
        <w:t xml:space="preserve"> on FR1+ </w:t>
      </w:r>
      <w:proofErr w:type="spellStart"/>
      <w:r w:rsidRPr="00B36FF2">
        <w:rPr>
          <w:szCs w:val="24"/>
          <w:lang w:eastAsia="zh-CN"/>
        </w:rPr>
        <w:t>PSCell</w:t>
      </w:r>
      <w:proofErr w:type="spellEnd"/>
      <w:r w:rsidRPr="00B36FF2">
        <w:rPr>
          <w:szCs w:val="24"/>
          <w:lang w:eastAsia="zh-CN"/>
        </w:rPr>
        <w:t xml:space="preserve"> FR2</w:t>
      </w:r>
    </w:p>
    <w:p w14:paraId="113BBA4A" w14:textId="081A88B5" w:rsidR="00C23D0B" w:rsidRPr="0087712A" w:rsidRDefault="00C23D0B" w:rsidP="00D26FBD">
      <w:pPr>
        <w:spacing w:beforeLines="50" w:before="120" w:afterLines="50" w:after="120" w:line="360" w:lineRule="auto"/>
      </w:pPr>
      <w:r>
        <w:rPr>
          <w:lang w:val="en-US" w:eastAsia="x-none"/>
        </w:rPr>
        <w:t xml:space="preserve">Therefore, for EN-DC FR1+FR1, </w:t>
      </w:r>
      <w:proofErr w:type="spellStart"/>
      <w:r w:rsidRPr="005277AE">
        <w:t>T</w:t>
      </w:r>
      <w:r w:rsidRPr="005277AE">
        <w:rPr>
          <w:vertAlign w:val="subscript"/>
        </w:rPr>
        <w:t>processing</w:t>
      </w:r>
      <w:proofErr w:type="spellEnd"/>
      <w:r w:rsidRPr="005277AE">
        <w:t xml:space="preserve"> = 20</w:t>
      </w:r>
      <w:r>
        <w:t xml:space="preserve"> </w:t>
      </w:r>
      <w:proofErr w:type="spellStart"/>
      <w:r>
        <w:t>ms</w:t>
      </w:r>
      <w:proofErr w:type="spellEnd"/>
      <w:r>
        <w:t xml:space="preserve">. For EN-DC FR1+FR2 and NR-DC FR1+FR2, </w:t>
      </w:r>
      <w:proofErr w:type="spellStart"/>
      <w:r w:rsidRPr="005277AE">
        <w:t>T</w:t>
      </w:r>
      <w:r w:rsidRPr="005277AE">
        <w:rPr>
          <w:vertAlign w:val="subscript"/>
        </w:rPr>
        <w:t>processing</w:t>
      </w:r>
      <w:proofErr w:type="spellEnd"/>
      <w:r w:rsidRPr="005277AE">
        <w:t xml:space="preserve"> = </w:t>
      </w:r>
      <w:r>
        <w:t xml:space="preserve">40 </w:t>
      </w:r>
      <w:proofErr w:type="spellStart"/>
      <w:r>
        <w:t>ms</w:t>
      </w:r>
      <w:proofErr w:type="spellEnd"/>
      <w:r>
        <w:t>.</w:t>
      </w:r>
    </w:p>
    <w:p w14:paraId="530B5AFD" w14:textId="67FFE780" w:rsidR="0087712A" w:rsidRDefault="007E4E8A" w:rsidP="00D26FBD">
      <w:pPr>
        <w:pStyle w:val="ae"/>
        <w:spacing w:beforeLines="50" w:before="120" w:afterLines="50" w:after="120" w:line="360" w:lineRule="auto"/>
        <w:rPr>
          <w:lang w:eastAsia="zh-CN"/>
        </w:rPr>
      </w:pPr>
      <w:bookmarkStart w:id="3" w:name="_Ref85740560"/>
      <w:r>
        <w:t xml:space="preserve">Proposal </w:t>
      </w:r>
      <w:r w:rsidR="009F2D14">
        <w:t>1</w:t>
      </w:r>
      <w:r>
        <w:t xml:space="preserve">: </w:t>
      </w:r>
      <w:bookmarkEnd w:id="3"/>
      <w:r w:rsidR="0087712A">
        <w:rPr>
          <w:lang w:eastAsia="zh-CN"/>
        </w:rPr>
        <w:t xml:space="preserve">For EN-DC, </w:t>
      </w:r>
      <w:proofErr w:type="spellStart"/>
      <w:r w:rsidR="0087712A">
        <w:rPr>
          <w:lang w:eastAsia="zh-CN"/>
        </w:rPr>
        <w:t>T</w:t>
      </w:r>
      <w:r w:rsidR="0087712A" w:rsidRPr="0087712A">
        <w:rPr>
          <w:vertAlign w:val="subscript"/>
          <w:lang w:eastAsia="zh-CN"/>
        </w:rPr>
        <w:t>processing</w:t>
      </w:r>
      <w:proofErr w:type="spellEnd"/>
      <w:r w:rsidR="0087712A">
        <w:rPr>
          <w:lang w:eastAsia="zh-CN"/>
        </w:rPr>
        <w:t xml:space="preserve"> = 20 </w:t>
      </w:r>
      <w:proofErr w:type="spellStart"/>
      <w:r w:rsidR="0087712A">
        <w:rPr>
          <w:lang w:eastAsia="zh-CN"/>
        </w:rPr>
        <w:t>ms</w:t>
      </w:r>
      <w:proofErr w:type="spellEnd"/>
      <w:r w:rsidR="0087712A">
        <w:rPr>
          <w:lang w:eastAsia="zh-CN"/>
        </w:rPr>
        <w:t xml:space="preserve"> if NR </w:t>
      </w:r>
      <w:proofErr w:type="spellStart"/>
      <w:r w:rsidR="0087712A">
        <w:rPr>
          <w:lang w:eastAsia="zh-CN"/>
        </w:rPr>
        <w:t>PSCell</w:t>
      </w:r>
      <w:proofErr w:type="spellEnd"/>
      <w:r w:rsidR="0087712A">
        <w:rPr>
          <w:lang w:eastAsia="zh-CN"/>
        </w:rPr>
        <w:t xml:space="preserve"> is in FR1, </w:t>
      </w:r>
      <w:proofErr w:type="spellStart"/>
      <w:r w:rsidR="0087712A">
        <w:rPr>
          <w:lang w:eastAsia="zh-CN"/>
        </w:rPr>
        <w:t>T</w:t>
      </w:r>
      <w:r w:rsidR="0087712A" w:rsidRPr="0087712A">
        <w:rPr>
          <w:vertAlign w:val="subscript"/>
          <w:lang w:eastAsia="zh-CN"/>
        </w:rPr>
        <w:t>processing</w:t>
      </w:r>
      <w:proofErr w:type="spellEnd"/>
      <w:r w:rsidR="0087712A">
        <w:rPr>
          <w:lang w:eastAsia="zh-CN"/>
        </w:rPr>
        <w:t xml:space="preserve"> = 40 </w:t>
      </w:r>
      <w:proofErr w:type="spellStart"/>
      <w:r w:rsidR="0087712A">
        <w:rPr>
          <w:lang w:eastAsia="zh-CN"/>
        </w:rPr>
        <w:t>ms</w:t>
      </w:r>
      <w:proofErr w:type="spellEnd"/>
      <w:r w:rsidR="0087712A">
        <w:rPr>
          <w:lang w:eastAsia="zh-CN"/>
        </w:rPr>
        <w:t xml:space="preserve"> if NR </w:t>
      </w:r>
      <w:proofErr w:type="spellStart"/>
      <w:r w:rsidR="0087712A">
        <w:rPr>
          <w:lang w:eastAsia="zh-CN"/>
        </w:rPr>
        <w:t>PSCell</w:t>
      </w:r>
      <w:proofErr w:type="spellEnd"/>
      <w:r w:rsidR="0087712A">
        <w:rPr>
          <w:lang w:eastAsia="zh-CN"/>
        </w:rPr>
        <w:t xml:space="preserve"> is in FR2;</w:t>
      </w:r>
    </w:p>
    <w:p w14:paraId="4A73A955" w14:textId="5FC5C7E1" w:rsidR="007E4E8A" w:rsidRDefault="0087712A" w:rsidP="00D26FBD">
      <w:pPr>
        <w:pStyle w:val="ae"/>
        <w:spacing w:beforeLines="50" w:before="120" w:afterLines="50" w:after="120" w:line="360" w:lineRule="auto"/>
      </w:pPr>
      <w:r>
        <w:rPr>
          <w:lang w:eastAsia="zh-CN"/>
        </w:rPr>
        <w:t>For NR-DC</w:t>
      </w:r>
      <w:r>
        <w:t xml:space="preserve"> FR1+FR2</w:t>
      </w:r>
      <w:r>
        <w:rPr>
          <w:lang w:eastAsia="zh-CN"/>
        </w:rPr>
        <w:t xml:space="preserve">, </w:t>
      </w:r>
      <w:proofErr w:type="spellStart"/>
      <w:r>
        <w:rPr>
          <w:lang w:eastAsia="zh-CN"/>
        </w:rPr>
        <w:t>T</w:t>
      </w:r>
      <w:r w:rsidRPr="0087712A">
        <w:rPr>
          <w:vertAlign w:val="subscript"/>
          <w:lang w:eastAsia="zh-CN"/>
        </w:rPr>
        <w:t>processing</w:t>
      </w:r>
      <w:proofErr w:type="spellEnd"/>
      <w:r>
        <w:rPr>
          <w:lang w:eastAsia="zh-CN"/>
        </w:rPr>
        <w:t xml:space="preserve"> = 40 </w:t>
      </w:r>
      <w:proofErr w:type="spellStart"/>
      <w:r>
        <w:rPr>
          <w:lang w:eastAsia="zh-CN"/>
        </w:rPr>
        <w:t>ms</w:t>
      </w:r>
      <w:proofErr w:type="spellEnd"/>
      <w:r>
        <w:rPr>
          <w:lang w:eastAsia="zh-CN"/>
        </w:rPr>
        <w:t>.</w:t>
      </w:r>
    </w:p>
    <w:tbl>
      <w:tblPr>
        <w:tblStyle w:val="aff"/>
        <w:tblW w:w="0" w:type="auto"/>
        <w:tblLook w:val="04A0" w:firstRow="1" w:lastRow="0" w:firstColumn="1" w:lastColumn="0" w:noHBand="0" w:noVBand="1"/>
      </w:tblPr>
      <w:tblGrid>
        <w:gridCol w:w="9629"/>
      </w:tblGrid>
      <w:tr w:rsidR="009D1093" w14:paraId="0BAA94C9" w14:textId="77777777" w:rsidTr="000223B0">
        <w:tc>
          <w:tcPr>
            <w:tcW w:w="9629" w:type="dxa"/>
          </w:tcPr>
          <w:p w14:paraId="1396E1E4" w14:textId="77777777" w:rsidR="009D1093" w:rsidRPr="00363101" w:rsidRDefault="009D1093" w:rsidP="00D26FBD">
            <w:pPr>
              <w:spacing w:beforeLines="50" w:before="120" w:afterLines="50" w:after="120" w:line="360" w:lineRule="auto"/>
              <w:rPr>
                <w:rFonts w:eastAsia="Malgun Gothic"/>
                <w:b/>
                <w:u w:val="single"/>
                <w:lang w:eastAsia="ko-KR"/>
              </w:rPr>
            </w:pPr>
            <w:r>
              <w:rPr>
                <w:b/>
                <w:u w:val="single"/>
                <w:lang w:eastAsia="ko-KR"/>
              </w:rPr>
              <w:t xml:space="preserve">Issue 3-1-2: </w:t>
            </w:r>
            <w:proofErr w:type="spellStart"/>
            <w:r>
              <w:rPr>
                <w:b/>
                <w:sz w:val="22"/>
                <w:szCs w:val="22"/>
                <w:u w:val="single"/>
              </w:rPr>
              <w:t>T</w:t>
            </w:r>
            <w:r>
              <w:rPr>
                <w:b/>
                <w:sz w:val="22"/>
                <w:szCs w:val="22"/>
                <w:u w:val="single"/>
                <w:vertAlign w:val="subscript"/>
              </w:rPr>
              <w:t>UE_preparation</w:t>
            </w:r>
            <w:proofErr w:type="spellEnd"/>
            <w:r>
              <w:rPr>
                <w:b/>
                <w:u w:val="single"/>
                <w:lang w:eastAsia="ko-KR"/>
              </w:rPr>
              <w:t xml:space="preserve"> in Conditional </w:t>
            </w:r>
            <w:proofErr w:type="spellStart"/>
            <w:r>
              <w:rPr>
                <w:b/>
                <w:u w:val="single"/>
                <w:lang w:eastAsia="ko-KR"/>
              </w:rPr>
              <w:t>PSCell</w:t>
            </w:r>
            <w:proofErr w:type="spellEnd"/>
            <w:r>
              <w:rPr>
                <w:b/>
                <w:u w:val="single"/>
                <w:lang w:eastAsia="ko-KR"/>
              </w:rPr>
              <w:t xml:space="preserve"> change delay </w:t>
            </w:r>
          </w:p>
          <w:tbl>
            <w:tblPr>
              <w:tblStyle w:val="aff"/>
              <w:tblW w:w="0" w:type="auto"/>
              <w:tblLook w:val="04A0" w:firstRow="1" w:lastRow="0" w:firstColumn="1" w:lastColumn="0" w:noHBand="0" w:noVBand="1"/>
            </w:tblPr>
            <w:tblGrid>
              <w:gridCol w:w="9403"/>
            </w:tblGrid>
            <w:tr w:rsidR="009D1093" w14:paraId="102B2A6D" w14:textId="77777777" w:rsidTr="000223B0">
              <w:tc>
                <w:tcPr>
                  <w:tcW w:w="9631" w:type="dxa"/>
                </w:tcPr>
                <w:p w14:paraId="1E6490D1" w14:textId="77777777" w:rsidR="009D1093" w:rsidRDefault="009D1093" w:rsidP="00D26FBD">
                  <w:pPr>
                    <w:spacing w:beforeLines="50" w:before="120" w:afterLines="50" w:after="120" w:line="360" w:lineRule="auto"/>
                    <w:rPr>
                      <w:rFonts w:eastAsiaTheme="minorEastAsia"/>
                      <w:b/>
                      <w:i/>
                      <w:color w:val="5B9BD5" w:themeColor="accent1"/>
                      <w:u w:val="single"/>
                      <w:lang w:eastAsia="zh-CN"/>
                    </w:rPr>
                  </w:pPr>
                  <w:r>
                    <w:rPr>
                      <w:rFonts w:eastAsiaTheme="minorEastAsia" w:hint="eastAsia"/>
                      <w:b/>
                      <w:i/>
                      <w:color w:val="5B9BD5" w:themeColor="accent1"/>
                      <w:u w:val="single"/>
                      <w:lang w:eastAsia="zh-CN"/>
                    </w:rPr>
                    <w:lastRenderedPageBreak/>
                    <w:t>F</w:t>
                  </w:r>
                  <w:r>
                    <w:rPr>
                      <w:rFonts w:eastAsiaTheme="minorEastAsia"/>
                      <w:b/>
                      <w:i/>
                      <w:color w:val="5B9BD5" w:themeColor="accent1"/>
                      <w:u w:val="single"/>
                      <w:lang w:eastAsia="zh-CN"/>
                    </w:rPr>
                    <w:t xml:space="preserve">or information </w:t>
                  </w:r>
                  <w:r>
                    <w:rPr>
                      <w:rFonts w:eastAsiaTheme="minorEastAsia" w:hint="eastAsia"/>
                      <w:b/>
                      <w:i/>
                      <w:color w:val="5B9BD5" w:themeColor="accent1"/>
                      <w:u w:val="single"/>
                      <w:lang w:eastAsia="zh-CN"/>
                    </w:rPr>
                    <w:t>(</w:t>
                  </w:r>
                  <w:r>
                    <w:rPr>
                      <w:rFonts w:eastAsiaTheme="minorEastAsia"/>
                      <w:b/>
                      <w:i/>
                      <w:color w:val="5B9BD5" w:themeColor="accent1"/>
                      <w:u w:val="single"/>
                      <w:lang w:eastAsia="zh-CN"/>
                    </w:rPr>
                    <w:t xml:space="preserve">In clause 8.11B) </w:t>
                  </w:r>
                </w:p>
                <w:p w14:paraId="1314631E" w14:textId="77777777" w:rsidR="009D1093" w:rsidRDefault="009D1093" w:rsidP="00D26FBD">
                  <w:pPr>
                    <w:spacing w:beforeLines="50" w:before="120" w:afterLines="50" w:after="120" w:line="360" w:lineRule="auto"/>
                    <w:ind w:left="568" w:hanging="284"/>
                    <w:rPr>
                      <w:rFonts w:eastAsiaTheme="minorEastAsia"/>
                      <w:bCs/>
                      <w:i/>
                      <w:color w:val="5B9BD5" w:themeColor="accent1"/>
                      <w:lang w:val="en-US" w:eastAsia="zh-CN"/>
                    </w:rPr>
                  </w:pPr>
                  <w:proofErr w:type="spellStart"/>
                  <w:r>
                    <w:rPr>
                      <w:i/>
                      <w:color w:val="5B9BD5" w:themeColor="accent1"/>
                    </w:rPr>
                    <w:t>T</w:t>
                  </w:r>
                  <w:r>
                    <w:rPr>
                      <w:i/>
                      <w:color w:val="5B9BD5" w:themeColor="accent1"/>
                      <w:vertAlign w:val="subscript"/>
                    </w:rPr>
                    <w:t>UE_preparation</w:t>
                  </w:r>
                  <w:proofErr w:type="spellEnd"/>
                  <w:r>
                    <w:rPr>
                      <w:i/>
                      <w:color w:val="5B9BD5" w:themeColor="accent1"/>
                      <w:vertAlign w:val="subscript"/>
                    </w:rPr>
                    <w:t xml:space="preserve"> </w:t>
                  </w:r>
                  <w:r>
                    <w:rPr>
                      <w:i/>
                      <w:color w:val="5B9BD5" w:themeColor="accent1"/>
                    </w:rPr>
                    <w:t xml:space="preserve">is the UE preparation time for conditional </w:t>
                  </w:r>
                  <w:proofErr w:type="spellStart"/>
                  <w:r>
                    <w:rPr>
                      <w:i/>
                      <w:color w:val="5B9BD5" w:themeColor="accent1"/>
                    </w:rPr>
                    <w:t>PSCell</w:t>
                  </w:r>
                  <w:proofErr w:type="spellEnd"/>
                  <w:r>
                    <w:rPr>
                      <w:i/>
                      <w:color w:val="5B9BD5" w:themeColor="accent1"/>
                    </w:rPr>
                    <w:t xml:space="preserve"> change, and starts after UE realizes the condition of </w:t>
                  </w:r>
                  <w:proofErr w:type="spellStart"/>
                  <w:r>
                    <w:rPr>
                      <w:i/>
                      <w:color w:val="5B9BD5" w:themeColor="accent1"/>
                    </w:rPr>
                    <w:t>PSCell</w:t>
                  </w:r>
                  <w:proofErr w:type="spellEnd"/>
                  <w:r>
                    <w:rPr>
                      <w:i/>
                      <w:color w:val="5B9BD5" w:themeColor="accent1"/>
                    </w:rPr>
                    <w:t xml:space="preserve"> change is met and identity of new </w:t>
                  </w:r>
                  <w:proofErr w:type="spellStart"/>
                  <w:r>
                    <w:rPr>
                      <w:i/>
                      <w:color w:val="5B9BD5" w:themeColor="accent1"/>
                    </w:rPr>
                    <w:t>PSCell</w:t>
                  </w:r>
                  <w:proofErr w:type="spellEnd"/>
                  <w:r>
                    <w:rPr>
                      <w:i/>
                      <w:color w:val="5B9BD5" w:themeColor="accent1"/>
                    </w:rPr>
                    <w:t xml:space="preserve"> is determined. </w:t>
                  </w:r>
                  <w:proofErr w:type="spellStart"/>
                  <w:r>
                    <w:rPr>
                      <w:i/>
                      <w:color w:val="5B9BD5" w:themeColor="accent1"/>
                    </w:rPr>
                    <w:t>T</w:t>
                  </w:r>
                  <w:r>
                    <w:rPr>
                      <w:i/>
                      <w:color w:val="5B9BD5" w:themeColor="accent1"/>
                      <w:vertAlign w:val="subscript"/>
                    </w:rPr>
                    <w:t>UE_preparation</w:t>
                  </w:r>
                  <w:proofErr w:type="spellEnd"/>
                  <w:r>
                    <w:rPr>
                      <w:i/>
                      <w:color w:val="5B9BD5" w:themeColor="accent1"/>
                    </w:rPr>
                    <w:t xml:space="preserve"> is up to 10ms.</w:t>
                  </w:r>
                </w:p>
              </w:tc>
            </w:tr>
          </w:tbl>
          <w:p w14:paraId="630757BC" w14:textId="77777777" w:rsidR="009D1093" w:rsidRDefault="009D1093" w:rsidP="00D26FBD">
            <w:pPr>
              <w:pStyle w:val="affd"/>
              <w:widowControl/>
              <w:numPr>
                <w:ilvl w:val="0"/>
                <w:numId w:val="38"/>
              </w:numPr>
              <w:overflowPunct w:val="0"/>
              <w:spacing w:beforeLines="50" w:before="120" w:afterLines="50" w:after="120"/>
              <w:ind w:firstLineChars="0"/>
              <w:textAlignment w:val="baseline"/>
              <w:rPr>
                <w:szCs w:val="24"/>
                <w:lang w:eastAsia="zh-CN"/>
              </w:rPr>
            </w:pPr>
            <w:r>
              <w:rPr>
                <w:szCs w:val="24"/>
                <w:lang w:eastAsia="zh-CN"/>
              </w:rPr>
              <w:t>Option 1(Ericsson):</w:t>
            </w:r>
            <w:r>
              <w:rPr>
                <w:lang w:eastAsia="zh-CN"/>
              </w:rPr>
              <w:t xml:space="preserve"> </w:t>
            </w:r>
            <w:r>
              <w:rPr>
                <w:lang w:val="en-US"/>
              </w:rPr>
              <w:t xml:space="preserve">preparation time </w:t>
            </w:r>
            <w:proofErr w:type="spellStart"/>
            <w:r>
              <w:t>T</w:t>
            </w:r>
            <w:r>
              <w:rPr>
                <w:vertAlign w:val="subscript"/>
              </w:rPr>
              <w:t>UE_preparation</w:t>
            </w:r>
            <w:proofErr w:type="spellEnd"/>
            <w:r>
              <w:t xml:space="preserve"> is changed from 10 to 8ms.</w:t>
            </w:r>
          </w:p>
          <w:p w14:paraId="2BBDB3B8" w14:textId="77777777" w:rsidR="009D1093" w:rsidRPr="009D1093" w:rsidRDefault="009D1093" w:rsidP="00D26FBD">
            <w:pPr>
              <w:pStyle w:val="affd"/>
              <w:widowControl/>
              <w:numPr>
                <w:ilvl w:val="0"/>
                <w:numId w:val="38"/>
              </w:numPr>
              <w:autoSpaceDE/>
              <w:autoSpaceDN/>
              <w:adjustRightInd/>
              <w:spacing w:beforeLines="50" w:before="120" w:afterLines="50" w:after="120"/>
              <w:ind w:firstLineChars="0"/>
              <w:rPr>
                <w:szCs w:val="24"/>
                <w:lang w:eastAsia="zh-CN"/>
              </w:rPr>
            </w:pPr>
            <w:r>
              <w:rPr>
                <w:szCs w:val="24"/>
                <w:lang w:eastAsia="zh-CN"/>
              </w:rPr>
              <w:t xml:space="preserve">Option 2 (Qualcomm, Apple, MTK, Huawei, vivo): </w:t>
            </w:r>
            <w:r>
              <w:rPr>
                <w:lang w:val="en-US"/>
              </w:rPr>
              <w:t xml:space="preserve">preparation time </w:t>
            </w:r>
            <w:proofErr w:type="spellStart"/>
            <w:r>
              <w:t>T</w:t>
            </w:r>
            <w:r>
              <w:rPr>
                <w:vertAlign w:val="subscript"/>
              </w:rPr>
              <w:t>UE_preparation</w:t>
            </w:r>
            <w:proofErr w:type="spellEnd"/>
            <w:r>
              <w:t xml:space="preserve"> shall be 10ms.</w:t>
            </w:r>
          </w:p>
          <w:p w14:paraId="27A46D51" w14:textId="77777777" w:rsidR="009D1093" w:rsidRDefault="009D1093" w:rsidP="00D26FBD">
            <w:pPr>
              <w:spacing w:beforeLines="50" w:before="120" w:afterLines="50" w:after="120" w:line="360" w:lineRule="auto"/>
              <w:rPr>
                <w:b/>
                <w:u w:val="single"/>
                <w:lang w:eastAsia="ko-KR"/>
              </w:rPr>
            </w:pPr>
            <w:r>
              <w:rPr>
                <w:b/>
                <w:u w:val="single"/>
                <w:lang w:eastAsia="ko-KR"/>
              </w:rPr>
              <w:t xml:space="preserve">Issue 3-2-3: </w:t>
            </w:r>
            <w:proofErr w:type="spellStart"/>
            <w:r>
              <w:rPr>
                <w:b/>
                <w:sz w:val="22"/>
                <w:szCs w:val="22"/>
                <w:u w:val="single"/>
              </w:rPr>
              <w:t>T</w:t>
            </w:r>
            <w:r>
              <w:rPr>
                <w:b/>
                <w:sz w:val="22"/>
                <w:szCs w:val="22"/>
                <w:u w:val="single"/>
                <w:vertAlign w:val="subscript"/>
              </w:rPr>
              <w:t>UE_preparation</w:t>
            </w:r>
            <w:proofErr w:type="spellEnd"/>
            <w:r>
              <w:rPr>
                <w:b/>
                <w:u w:val="single"/>
                <w:lang w:eastAsia="ko-KR"/>
              </w:rPr>
              <w:t xml:space="preserve"> in conditional </w:t>
            </w:r>
            <w:proofErr w:type="spellStart"/>
            <w:r>
              <w:rPr>
                <w:b/>
                <w:u w:val="single"/>
                <w:lang w:eastAsia="ko-KR"/>
              </w:rPr>
              <w:t>PSCell</w:t>
            </w:r>
            <w:proofErr w:type="spellEnd"/>
            <w:r>
              <w:rPr>
                <w:b/>
                <w:u w:val="single"/>
                <w:lang w:eastAsia="ko-KR"/>
              </w:rPr>
              <w:t xml:space="preserve"> addition delay</w:t>
            </w:r>
          </w:p>
          <w:p w14:paraId="6A027D3D" w14:textId="77777777" w:rsidR="009D1093" w:rsidRPr="00D35B1B" w:rsidRDefault="009D1093" w:rsidP="00D26FBD">
            <w:pPr>
              <w:pStyle w:val="affd"/>
              <w:widowControl/>
              <w:numPr>
                <w:ilvl w:val="0"/>
                <w:numId w:val="38"/>
              </w:numPr>
              <w:overflowPunct w:val="0"/>
              <w:spacing w:beforeLines="50" w:before="120" w:afterLines="50" w:after="120"/>
              <w:ind w:firstLineChars="0"/>
              <w:textAlignment w:val="baseline"/>
              <w:rPr>
                <w:szCs w:val="24"/>
                <w:lang w:eastAsia="zh-CN"/>
              </w:rPr>
            </w:pPr>
            <w:r>
              <w:rPr>
                <w:szCs w:val="24"/>
                <w:lang w:eastAsia="zh-CN"/>
              </w:rPr>
              <w:t xml:space="preserve">Option 1(Ericsson): </w:t>
            </w:r>
            <w:r>
              <w:rPr>
                <w:lang w:val="en-US"/>
              </w:rPr>
              <w:t xml:space="preserve">preparation time </w:t>
            </w:r>
            <w:proofErr w:type="spellStart"/>
            <w:r>
              <w:t>T</w:t>
            </w:r>
            <w:r>
              <w:rPr>
                <w:vertAlign w:val="subscript"/>
              </w:rPr>
              <w:t>UE_preparation</w:t>
            </w:r>
            <w:proofErr w:type="spellEnd"/>
            <w:r>
              <w:t xml:space="preserve"> is changed from 10ms to 8ms.</w:t>
            </w:r>
          </w:p>
          <w:p w14:paraId="7C8B6B91" w14:textId="77777777" w:rsidR="009D1093" w:rsidRPr="009D1093" w:rsidRDefault="009D1093" w:rsidP="00D26FBD">
            <w:pPr>
              <w:pStyle w:val="affd"/>
              <w:widowControl/>
              <w:numPr>
                <w:ilvl w:val="0"/>
                <w:numId w:val="38"/>
              </w:numPr>
              <w:autoSpaceDE/>
              <w:autoSpaceDN/>
              <w:adjustRightInd/>
              <w:spacing w:beforeLines="50" w:before="120" w:afterLines="50" w:after="120"/>
              <w:ind w:firstLineChars="0"/>
              <w:rPr>
                <w:szCs w:val="24"/>
                <w:lang w:eastAsia="zh-CN"/>
              </w:rPr>
            </w:pPr>
            <w:r>
              <w:rPr>
                <w:szCs w:val="24"/>
                <w:lang w:eastAsia="zh-CN"/>
              </w:rPr>
              <w:t xml:space="preserve">Option 2 (Qualcomm, Apple, MTK, Huawei, vivo): </w:t>
            </w:r>
            <w:r>
              <w:rPr>
                <w:lang w:val="en-US"/>
              </w:rPr>
              <w:t xml:space="preserve">preparation time </w:t>
            </w:r>
            <w:proofErr w:type="spellStart"/>
            <w:r>
              <w:t>T</w:t>
            </w:r>
            <w:r>
              <w:rPr>
                <w:vertAlign w:val="subscript"/>
              </w:rPr>
              <w:t>UE_preparation</w:t>
            </w:r>
            <w:proofErr w:type="spellEnd"/>
            <w:r>
              <w:t xml:space="preserve"> shall be 10ms.</w:t>
            </w:r>
          </w:p>
        </w:tc>
      </w:tr>
    </w:tbl>
    <w:p w14:paraId="1D63C0BD" w14:textId="32367DFA" w:rsidR="009F2D14" w:rsidRDefault="009F2D14" w:rsidP="00D26FBD">
      <w:pPr>
        <w:spacing w:beforeLines="50" w:before="120" w:afterLines="50" w:after="120" w:line="360" w:lineRule="auto"/>
        <w:rPr>
          <w:i/>
        </w:rPr>
      </w:pPr>
      <w:proofErr w:type="spellStart"/>
      <w:r w:rsidRPr="009F2D14">
        <w:rPr>
          <w:i/>
        </w:rPr>
        <w:lastRenderedPageBreak/>
        <w:t>T</w:t>
      </w:r>
      <w:r w:rsidRPr="009F2D14">
        <w:rPr>
          <w:i/>
          <w:vertAlign w:val="subscript"/>
        </w:rPr>
        <w:t>UE_preparation</w:t>
      </w:r>
      <w:proofErr w:type="spellEnd"/>
      <w:r w:rsidRPr="009F2D14">
        <w:rPr>
          <w:i/>
          <w:vertAlign w:val="subscript"/>
        </w:rPr>
        <w:t xml:space="preserve"> </w:t>
      </w:r>
      <w:r w:rsidRPr="009F2D14">
        <w:rPr>
          <w:i/>
        </w:rPr>
        <w:t xml:space="preserve">is the UE preparation time for conditional </w:t>
      </w:r>
      <w:proofErr w:type="spellStart"/>
      <w:r w:rsidRPr="009F2D14">
        <w:rPr>
          <w:i/>
        </w:rPr>
        <w:t>PSCell</w:t>
      </w:r>
      <w:proofErr w:type="spellEnd"/>
      <w:r w:rsidRPr="009F2D14">
        <w:rPr>
          <w:i/>
        </w:rPr>
        <w:t xml:space="preserve"> change, and starts after UE realizes the condition of </w:t>
      </w:r>
      <w:proofErr w:type="spellStart"/>
      <w:r w:rsidRPr="009F2D14">
        <w:rPr>
          <w:i/>
        </w:rPr>
        <w:t>PSCell</w:t>
      </w:r>
      <w:proofErr w:type="spellEnd"/>
      <w:r w:rsidRPr="009F2D14">
        <w:rPr>
          <w:i/>
        </w:rPr>
        <w:t xml:space="preserve"> change is met and identity of new </w:t>
      </w:r>
      <w:proofErr w:type="spellStart"/>
      <w:r w:rsidRPr="009F2D14">
        <w:rPr>
          <w:i/>
        </w:rPr>
        <w:t>PSCell</w:t>
      </w:r>
      <w:proofErr w:type="spellEnd"/>
      <w:r w:rsidRPr="009F2D14">
        <w:rPr>
          <w:i/>
        </w:rPr>
        <w:t xml:space="preserve"> is determined. </w:t>
      </w:r>
      <w:proofErr w:type="spellStart"/>
      <w:r w:rsidRPr="009F2D14">
        <w:rPr>
          <w:i/>
        </w:rPr>
        <w:t>T</w:t>
      </w:r>
      <w:r w:rsidRPr="009F2D14">
        <w:rPr>
          <w:i/>
          <w:vertAlign w:val="subscript"/>
        </w:rPr>
        <w:t>UE_preparation</w:t>
      </w:r>
      <w:proofErr w:type="spellEnd"/>
      <w:r w:rsidRPr="009F2D14">
        <w:rPr>
          <w:i/>
        </w:rPr>
        <w:t xml:space="preserve"> is up to 10ms.</w:t>
      </w:r>
      <w:r>
        <w:rPr>
          <w:i/>
        </w:rPr>
        <w:t xml:space="preserve"> </w:t>
      </w:r>
    </w:p>
    <w:p w14:paraId="6F8BB05E" w14:textId="3D84F55C" w:rsidR="009F2D14" w:rsidRDefault="009F2D14" w:rsidP="00D26FBD">
      <w:pPr>
        <w:spacing w:beforeLines="50" w:before="120" w:afterLines="50" w:after="120" w:line="360" w:lineRule="auto"/>
        <w:rPr>
          <w:i/>
        </w:rPr>
      </w:pPr>
      <w:r w:rsidRPr="009F2D14">
        <w:rPr>
          <w:rFonts w:hint="eastAsia"/>
        </w:rPr>
        <w:t>As</w:t>
      </w:r>
      <w:r w:rsidRPr="009F2D14">
        <w:t xml:space="preserve"> agreed the existing 2ms margin shall not be removed</w:t>
      </w:r>
      <w:r>
        <w:t xml:space="preserve">, we do not see the urgency to reduce the existing UE preparation time as well. We suggest to keep the current </w:t>
      </w:r>
      <w:proofErr w:type="spellStart"/>
      <w:r w:rsidRPr="009F2D14">
        <w:rPr>
          <w:i/>
        </w:rPr>
        <w:t>T</w:t>
      </w:r>
      <w:r w:rsidRPr="009F2D14">
        <w:rPr>
          <w:i/>
          <w:vertAlign w:val="subscript"/>
        </w:rPr>
        <w:t>UE_preparation</w:t>
      </w:r>
      <w:proofErr w:type="spellEnd"/>
      <w:r w:rsidRPr="009F2D14">
        <w:rPr>
          <w:i/>
        </w:rPr>
        <w:t xml:space="preserve"> up to 10ms.</w:t>
      </w:r>
    </w:p>
    <w:p w14:paraId="2744356B" w14:textId="35D73DA6" w:rsidR="009F2D14" w:rsidRPr="009F2D14" w:rsidRDefault="009F2D14" w:rsidP="00D26FBD">
      <w:pPr>
        <w:spacing w:beforeLines="50" w:before="120" w:afterLines="50" w:after="120" w:line="360" w:lineRule="auto"/>
        <w:rPr>
          <w:rFonts w:eastAsiaTheme="minorEastAsia"/>
          <w:b/>
          <w:lang w:val="x-none" w:eastAsia="zh-CN"/>
        </w:rPr>
      </w:pPr>
      <w:r w:rsidRPr="009F2D14">
        <w:rPr>
          <w:rFonts w:eastAsiaTheme="minorEastAsia" w:hint="eastAsia"/>
          <w:b/>
          <w:lang w:val="x-none" w:eastAsia="zh-CN"/>
        </w:rPr>
        <w:t>P</w:t>
      </w:r>
      <w:r w:rsidRPr="009F2D14">
        <w:rPr>
          <w:rFonts w:eastAsiaTheme="minorEastAsia"/>
          <w:b/>
          <w:lang w:val="x-none" w:eastAsia="zh-CN"/>
        </w:rPr>
        <w:t>roposal 2:</w:t>
      </w:r>
      <w:r w:rsidRPr="009F2D14">
        <w:rPr>
          <w:b/>
        </w:rPr>
        <w:t xml:space="preserve"> Keep the current </w:t>
      </w:r>
      <w:proofErr w:type="spellStart"/>
      <w:r w:rsidRPr="009F2D14">
        <w:rPr>
          <w:b/>
          <w:i/>
        </w:rPr>
        <w:t>T</w:t>
      </w:r>
      <w:r w:rsidRPr="009F2D14">
        <w:rPr>
          <w:b/>
          <w:i/>
          <w:vertAlign w:val="subscript"/>
        </w:rPr>
        <w:t>UE_preparation</w:t>
      </w:r>
      <w:proofErr w:type="spellEnd"/>
      <w:r w:rsidRPr="009F2D14">
        <w:rPr>
          <w:b/>
          <w:i/>
        </w:rPr>
        <w:t xml:space="preserve"> up to 10ms.</w:t>
      </w:r>
    </w:p>
    <w:bookmarkEnd w:id="2"/>
    <w:p w14:paraId="06C92962" w14:textId="77777777" w:rsidR="00712CC1" w:rsidRPr="00B7162C" w:rsidRDefault="00712CC1" w:rsidP="00712CC1">
      <w:pPr>
        <w:pStyle w:val="10"/>
        <w:numPr>
          <w:ilvl w:val="0"/>
          <w:numId w:val="10"/>
        </w:numPr>
        <w:pBdr>
          <w:top w:val="single" w:sz="12" w:space="2" w:color="auto"/>
        </w:pBdr>
        <w:jc w:val="both"/>
        <w:rPr>
          <w:sz w:val="32"/>
        </w:rPr>
      </w:pPr>
      <w:r w:rsidRPr="00B7162C">
        <w:rPr>
          <w:rFonts w:hint="eastAsia"/>
          <w:sz w:val="32"/>
        </w:rPr>
        <w:t>Conclusion</w:t>
      </w:r>
    </w:p>
    <w:p w14:paraId="3AB1CB52" w14:textId="25823E1F" w:rsidR="00D23741" w:rsidRDefault="00FF2E5D" w:rsidP="003106D4">
      <w:pPr>
        <w:jc w:val="both"/>
        <w:rPr>
          <w:rFonts w:cs="v4.2.0"/>
          <w:lang w:val="en-US" w:eastAsia="zh-CN"/>
        </w:rPr>
      </w:pPr>
      <w:r w:rsidRPr="00FF2E5D">
        <w:rPr>
          <w:rFonts w:cs="v4.2.0"/>
          <w:lang w:val="en-US" w:eastAsia="zh-CN"/>
        </w:rPr>
        <w:t xml:space="preserve">In this contribution, </w:t>
      </w:r>
      <w:r w:rsidR="000A6C06">
        <w:rPr>
          <w:rFonts w:cs="v4.2.0"/>
          <w:lang w:val="en-US" w:eastAsia="zh-CN"/>
        </w:rPr>
        <w:t xml:space="preserve">we further discuss the remaining issues on </w:t>
      </w:r>
      <w:r w:rsidR="0089463B">
        <w:rPr>
          <w:rFonts w:cs="v4.2.0"/>
          <w:lang w:val="en-US" w:eastAsia="zh-CN"/>
        </w:rPr>
        <w:t xml:space="preserve">conditional </w:t>
      </w:r>
      <w:proofErr w:type="spellStart"/>
      <w:r w:rsidR="0089463B">
        <w:rPr>
          <w:rFonts w:cs="v4.2.0"/>
          <w:lang w:val="en-US" w:eastAsia="zh-CN"/>
        </w:rPr>
        <w:t>PSCell</w:t>
      </w:r>
      <w:proofErr w:type="spellEnd"/>
      <w:r w:rsidR="0089463B">
        <w:rPr>
          <w:rFonts w:cs="v4.2.0"/>
          <w:lang w:val="en-US" w:eastAsia="zh-CN"/>
        </w:rPr>
        <w:t xml:space="preserve"> change and addition</w:t>
      </w:r>
      <w:r w:rsidR="000A6C06">
        <w:rPr>
          <w:rFonts w:cs="v4.2.0"/>
          <w:lang w:val="en-US" w:eastAsia="zh-CN"/>
        </w:rPr>
        <w:t>. After discussion the following conclusions are provided:</w:t>
      </w:r>
    </w:p>
    <w:p w14:paraId="5930755D" w14:textId="77777777" w:rsidR="009F2D14" w:rsidRDefault="009F2D14" w:rsidP="009F2D14">
      <w:pPr>
        <w:pStyle w:val="ae"/>
        <w:rPr>
          <w:lang w:eastAsia="zh-CN"/>
        </w:rPr>
      </w:pPr>
      <w:r>
        <w:t xml:space="preserve">Proposal 1: </w:t>
      </w:r>
      <w:r>
        <w:rPr>
          <w:lang w:eastAsia="zh-CN"/>
        </w:rPr>
        <w:t xml:space="preserve">For EN-DC, </w:t>
      </w:r>
      <w:proofErr w:type="spellStart"/>
      <w:r>
        <w:rPr>
          <w:lang w:eastAsia="zh-CN"/>
        </w:rPr>
        <w:t>T</w:t>
      </w:r>
      <w:r w:rsidRPr="0087712A">
        <w:rPr>
          <w:vertAlign w:val="subscript"/>
          <w:lang w:eastAsia="zh-CN"/>
        </w:rPr>
        <w:t>processing</w:t>
      </w:r>
      <w:proofErr w:type="spellEnd"/>
      <w:r>
        <w:rPr>
          <w:lang w:eastAsia="zh-CN"/>
        </w:rPr>
        <w:t xml:space="preserve"> = 20 </w:t>
      </w:r>
      <w:proofErr w:type="spellStart"/>
      <w:r>
        <w:rPr>
          <w:lang w:eastAsia="zh-CN"/>
        </w:rPr>
        <w:t>ms</w:t>
      </w:r>
      <w:proofErr w:type="spellEnd"/>
      <w:r>
        <w:rPr>
          <w:lang w:eastAsia="zh-CN"/>
        </w:rPr>
        <w:t xml:space="preserve"> if NR </w:t>
      </w:r>
      <w:proofErr w:type="spellStart"/>
      <w:r>
        <w:rPr>
          <w:lang w:eastAsia="zh-CN"/>
        </w:rPr>
        <w:t>PSCell</w:t>
      </w:r>
      <w:proofErr w:type="spellEnd"/>
      <w:r>
        <w:rPr>
          <w:lang w:eastAsia="zh-CN"/>
        </w:rPr>
        <w:t xml:space="preserve"> is in FR1, </w:t>
      </w:r>
      <w:proofErr w:type="spellStart"/>
      <w:r>
        <w:rPr>
          <w:lang w:eastAsia="zh-CN"/>
        </w:rPr>
        <w:t>T</w:t>
      </w:r>
      <w:r w:rsidRPr="0087712A">
        <w:rPr>
          <w:vertAlign w:val="subscript"/>
          <w:lang w:eastAsia="zh-CN"/>
        </w:rPr>
        <w:t>processing</w:t>
      </w:r>
      <w:proofErr w:type="spellEnd"/>
      <w:r>
        <w:rPr>
          <w:lang w:eastAsia="zh-CN"/>
        </w:rPr>
        <w:t xml:space="preserve"> = 40 </w:t>
      </w:r>
      <w:proofErr w:type="spellStart"/>
      <w:r>
        <w:rPr>
          <w:lang w:eastAsia="zh-CN"/>
        </w:rPr>
        <w:t>ms</w:t>
      </w:r>
      <w:proofErr w:type="spellEnd"/>
      <w:r>
        <w:rPr>
          <w:lang w:eastAsia="zh-CN"/>
        </w:rPr>
        <w:t xml:space="preserve"> if NR </w:t>
      </w:r>
      <w:proofErr w:type="spellStart"/>
      <w:r>
        <w:rPr>
          <w:lang w:eastAsia="zh-CN"/>
        </w:rPr>
        <w:t>PSCell</w:t>
      </w:r>
      <w:proofErr w:type="spellEnd"/>
      <w:r>
        <w:rPr>
          <w:lang w:eastAsia="zh-CN"/>
        </w:rPr>
        <w:t xml:space="preserve"> is in FR2;</w:t>
      </w:r>
    </w:p>
    <w:p w14:paraId="0A8CDE15" w14:textId="5552CDCD" w:rsidR="009F2D14" w:rsidRPr="009F2D14" w:rsidRDefault="009F2D14" w:rsidP="009F2D14">
      <w:pPr>
        <w:pStyle w:val="ae"/>
      </w:pPr>
      <w:r>
        <w:rPr>
          <w:lang w:eastAsia="zh-CN"/>
        </w:rPr>
        <w:t>For NR-DC</w:t>
      </w:r>
      <w:r>
        <w:t xml:space="preserve"> FR1+FR2</w:t>
      </w:r>
      <w:r>
        <w:rPr>
          <w:lang w:eastAsia="zh-CN"/>
        </w:rPr>
        <w:t xml:space="preserve">, </w:t>
      </w:r>
      <w:proofErr w:type="spellStart"/>
      <w:r>
        <w:rPr>
          <w:lang w:eastAsia="zh-CN"/>
        </w:rPr>
        <w:t>T</w:t>
      </w:r>
      <w:r w:rsidRPr="0087712A">
        <w:rPr>
          <w:vertAlign w:val="subscript"/>
          <w:lang w:eastAsia="zh-CN"/>
        </w:rPr>
        <w:t>processing</w:t>
      </w:r>
      <w:proofErr w:type="spellEnd"/>
      <w:r>
        <w:rPr>
          <w:lang w:eastAsia="zh-CN"/>
        </w:rPr>
        <w:t xml:space="preserve"> = 40 </w:t>
      </w:r>
      <w:proofErr w:type="spellStart"/>
      <w:r>
        <w:rPr>
          <w:lang w:eastAsia="zh-CN"/>
        </w:rPr>
        <w:t>ms</w:t>
      </w:r>
      <w:proofErr w:type="spellEnd"/>
      <w:r>
        <w:rPr>
          <w:lang w:eastAsia="zh-CN"/>
        </w:rPr>
        <w:t>.</w:t>
      </w:r>
    </w:p>
    <w:p w14:paraId="1095FA2A" w14:textId="64AE1F9E" w:rsidR="009F2D14" w:rsidRPr="009F2D14" w:rsidRDefault="009F2D14" w:rsidP="009F2D14">
      <w:pPr>
        <w:rPr>
          <w:rFonts w:eastAsiaTheme="minorEastAsia"/>
          <w:b/>
          <w:lang w:val="x-none" w:eastAsia="zh-CN"/>
        </w:rPr>
      </w:pPr>
      <w:r w:rsidRPr="009F2D14">
        <w:rPr>
          <w:rFonts w:eastAsiaTheme="minorEastAsia" w:hint="eastAsia"/>
          <w:b/>
          <w:lang w:val="x-none" w:eastAsia="zh-CN"/>
        </w:rPr>
        <w:t>P</w:t>
      </w:r>
      <w:r w:rsidRPr="009F2D14">
        <w:rPr>
          <w:rFonts w:eastAsiaTheme="minorEastAsia"/>
          <w:b/>
          <w:lang w:val="x-none" w:eastAsia="zh-CN"/>
        </w:rPr>
        <w:t>roposal 2:</w:t>
      </w:r>
      <w:r w:rsidRPr="009F2D14">
        <w:rPr>
          <w:b/>
        </w:rPr>
        <w:t xml:space="preserve"> Keep the current </w:t>
      </w:r>
      <w:proofErr w:type="spellStart"/>
      <w:r w:rsidRPr="009F2D14">
        <w:rPr>
          <w:b/>
          <w:i/>
        </w:rPr>
        <w:t>T</w:t>
      </w:r>
      <w:r w:rsidRPr="009F2D14">
        <w:rPr>
          <w:b/>
          <w:i/>
          <w:vertAlign w:val="subscript"/>
        </w:rPr>
        <w:t>UE_preparation</w:t>
      </w:r>
      <w:proofErr w:type="spellEnd"/>
      <w:r w:rsidRPr="009F2D14">
        <w:rPr>
          <w:b/>
          <w:i/>
        </w:rPr>
        <w:t xml:space="preserve"> up to 10ms.</w:t>
      </w:r>
    </w:p>
    <w:p w14:paraId="72E53931" w14:textId="723C1A84" w:rsidR="00712CC1" w:rsidRPr="00B7162C" w:rsidRDefault="00712CC1" w:rsidP="00C04278">
      <w:pPr>
        <w:pStyle w:val="10"/>
        <w:numPr>
          <w:ilvl w:val="0"/>
          <w:numId w:val="10"/>
        </w:numPr>
        <w:pBdr>
          <w:top w:val="single" w:sz="12" w:space="2" w:color="auto"/>
        </w:pBdr>
        <w:jc w:val="both"/>
        <w:rPr>
          <w:sz w:val="32"/>
        </w:rPr>
      </w:pPr>
      <w:r w:rsidRPr="00B7162C">
        <w:rPr>
          <w:rFonts w:hint="eastAsia"/>
          <w:sz w:val="32"/>
        </w:rPr>
        <w:t>References</w:t>
      </w:r>
    </w:p>
    <w:p w14:paraId="0C5BA21B" w14:textId="6F3B1FC6" w:rsidR="00493391" w:rsidRPr="00014D22" w:rsidRDefault="00FC4150" w:rsidP="00014D22">
      <w:pPr>
        <w:pStyle w:val="Reference"/>
        <w:keepLines/>
        <w:numPr>
          <w:ilvl w:val="0"/>
          <w:numId w:val="12"/>
        </w:numPr>
        <w:rPr>
          <w:bCs/>
        </w:rPr>
      </w:pPr>
      <w:r w:rsidRPr="00FC4150">
        <w:rPr>
          <w:bCs/>
        </w:rPr>
        <w:t>R4-21</w:t>
      </w:r>
      <w:r w:rsidR="009F2D14">
        <w:rPr>
          <w:bCs/>
        </w:rPr>
        <w:t>20344</w:t>
      </w:r>
      <w:r w:rsidR="00354E97" w:rsidRPr="00F4531F">
        <w:rPr>
          <w:bCs/>
          <w:lang w:val="en-US"/>
        </w:rPr>
        <w:t xml:space="preserve">, </w:t>
      </w:r>
      <w:r w:rsidR="00775527" w:rsidRPr="00775527">
        <w:rPr>
          <w:bCs/>
        </w:rPr>
        <w:t>WF on R17 further Multi-RAT Dual-Connectivity enhancements</w:t>
      </w:r>
      <w:r w:rsidR="00F4531F">
        <w:rPr>
          <w:bCs/>
          <w:lang w:val="en-US"/>
        </w:rPr>
        <w:t xml:space="preserve">, Huawei, </w:t>
      </w:r>
      <w:proofErr w:type="spellStart"/>
      <w:r w:rsidR="00F4531F">
        <w:rPr>
          <w:bCs/>
          <w:lang w:val="en-US"/>
        </w:rPr>
        <w:t>HiSilicon</w:t>
      </w:r>
      <w:proofErr w:type="spellEnd"/>
    </w:p>
    <w:sectPr w:rsidR="00493391" w:rsidRPr="00014D22"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64FF7" w14:textId="77777777" w:rsidR="008B3845" w:rsidRDefault="008B3845">
      <w:pPr>
        <w:spacing w:after="0"/>
      </w:pPr>
      <w:r>
        <w:separator/>
      </w:r>
    </w:p>
  </w:endnote>
  <w:endnote w:type="continuationSeparator" w:id="0">
    <w:p w14:paraId="355DA693" w14:textId="77777777" w:rsidR="008B3845" w:rsidRDefault="008B3845">
      <w:pPr>
        <w:spacing w:after="0"/>
      </w:pPr>
      <w:r>
        <w:continuationSeparator/>
      </w:r>
    </w:p>
  </w:endnote>
  <w:endnote w:type="continuationNotice" w:id="1">
    <w:p w14:paraId="0873CCBE" w14:textId="77777777" w:rsidR="008B3845" w:rsidRDefault="008B38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Arial Unicode MS"/>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D26E43" w14:textId="77777777" w:rsidR="008B3845" w:rsidRDefault="008B3845">
      <w:pPr>
        <w:spacing w:after="0"/>
      </w:pPr>
      <w:r>
        <w:separator/>
      </w:r>
    </w:p>
  </w:footnote>
  <w:footnote w:type="continuationSeparator" w:id="0">
    <w:p w14:paraId="28DDF817" w14:textId="77777777" w:rsidR="008B3845" w:rsidRDefault="008B3845">
      <w:pPr>
        <w:spacing w:after="0"/>
      </w:pPr>
      <w:r>
        <w:continuationSeparator/>
      </w:r>
    </w:p>
  </w:footnote>
  <w:footnote w:type="continuationNotice" w:id="1">
    <w:p w14:paraId="599F0439" w14:textId="77777777" w:rsidR="008B3845" w:rsidRDefault="008B38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66308"/>
    <w:multiLevelType w:val="hybridMultilevel"/>
    <w:tmpl w:val="EB18BD38"/>
    <w:lvl w:ilvl="0" w:tplc="AB7C53EA">
      <w:start w:val="1"/>
      <w:numFmt w:val="bullet"/>
      <w:lvlText w:val="•"/>
      <w:lvlJc w:val="left"/>
      <w:pPr>
        <w:tabs>
          <w:tab w:val="num" w:pos="360"/>
        </w:tabs>
        <w:ind w:left="360" w:hanging="360"/>
      </w:pPr>
      <w:rPr>
        <w:rFonts w:ascii="Arial" w:hAnsi="Arial" w:hint="default"/>
      </w:rPr>
    </w:lvl>
    <w:lvl w:ilvl="1" w:tplc="8D1868F4">
      <w:start w:val="1"/>
      <w:numFmt w:val="bullet"/>
      <w:lvlText w:val="•"/>
      <w:lvlJc w:val="left"/>
      <w:pPr>
        <w:tabs>
          <w:tab w:val="num" w:pos="1080"/>
        </w:tabs>
        <w:ind w:left="1080" w:hanging="360"/>
      </w:pPr>
      <w:rPr>
        <w:rFonts w:ascii="Arial" w:hAnsi="Arial" w:hint="default"/>
      </w:rPr>
    </w:lvl>
    <w:lvl w:ilvl="2" w:tplc="E57414FE">
      <w:numFmt w:val="bullet"/>
      <w:lvlText w:val="ü"/>
      <w:lvlJc w:val="left"/>
      <w:pPr>
        <w:tabs>
          <w:tab w:val="num" w:pos="1800"/>
        </w:tabs>
        <w:ind w:left="1800" w:hanging="360"/>
      </w:pPr>
      <w:rPr>
        <w:rFonts w:ascii="Wingdings" w:hAnsi="Wingdings" w:hint="default"/>
      </w:rPr>
    </w:lvl>
    <w:lvl w:ilvl="3" w:tplc="CA908FA0" w:tentative="1">
      <w:start w:val="1"/>
      <w:numFmt w:val="bullet"/>
      <w:lvlText w:val="•"/>
      <w:lvlJc w:val="left"/>
      <w:pPr>
        <w:tabs>
          <w:tab w:val="num" w:pos="2520"/>
        </w:tabs>
        <w:ind w:left="2520" w:hanging="360"/>
      </w:pPr>
      <w:rPr>
        <w:rFonts w:ascii="Arial" w:hAnsi="Arial" w:hint="default"/>
      </w:rPr>
    </w:lvl>
    <w:lvl w:ilvl="4" w:tplc="77E06F56" w:tentative="1">
      <w:start w:val="1"/>
      <w:numFmt w:val="bullet"/>
      <w:lvlText w:val="•"/>
      <w:lvlJc w:val="left"/>
      <w:pPr>
        <w:tabs>
          <w:tab w:val="num" w:pos="3240"/>
        </w:tabs>
        <w:ind w:left="3240" w:hanging="360"/>
      </w:pPr>
      <w:rPr>
        <w:rFonts w:ascii="Arial" w:hAnsi="Arial" w:hint="default"/>
      </w:rPr>
    </w:lvl>
    <w:lvl w:ilvl="5" w:tplc="CC987D58" w:tentative="1">
      <w:start w:val="1"/>
      <w:numFmt w:val="bullet"/>
      <w:lvlText w:val="•"/>
      <w:lvlJc w:val="left"/>
      <w:pPr>
        <w:tabs>
          <w:tab w:val="num" w:pos="3960"/>
        </w:tabs>
        <w:ind w:left="3960" w:hanging="360"/>
      </w:pPr>
      <w:rPr>
        <w:rFonts w:ascii="Arial" w:hAnsi="Arial" w:hint="default"/>
      </w:rPr>
    </w:lvl>
    <w:lvl w:ilvl="6" w:tplc="237EEF24" w:tentative="1">
      <w:start w:val="1"/>
      <w:numFmt w:val="bullet"/>
      <w:lvlText w:val="•"/>
      <w:lvlJc w:val="left"/>
      <w:pPr>
        <w:tabs>
          <w:tab w:val="num" w:pos="4680"/>
        </w:tabs>
        <w:ind w:left="4680" w:hanging="360"/>
      </w:pPr>
      <w:rPr>
        <w:rFonts w:ascii="Arial" w:hAnsi="Arial" w:hint="default"/>
      </w:rPr>
    </w:lvl>
    <w:lvl w:ilvl="7" w:tplc="E3ACBF14" w:tentative="1">
      <w:start w:val="1"/>
      <w:numFmt w:val="bullet"/>
      <w:lvlText w:val="•"/>
      <w:lvlJc w:val="left"/>
      <w:pPr>
        <w:tabs>
          <w:tab w:val="num" w:pos="5400"/>
        </w:tabs>
        <w:ind w:left="5400" w:hanging="360"/>
      </w:pPr>
      <w:rPr>
        <w:rFonts w:ascii="Arial" w:hAnsi="Arial" w:hint="default"/>
      </w:rPr>
    </w:lvl>
    <w:lvl w:ilvl="8" w:tplc="F238E81A"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1169248D"/>
    <w:multiLevelType w:val="hybridMultilevel"/>
    <w:tmpl w:val="41888948"/>
    <w:lvl w:ilvl="0" w:tplc="74380D5A">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FE78EE"/>
    <w:multiLevelType w:val="hybridMultilevel"/>
    <w:tmpl w:val="4A3C3C50"/>
    <w:lvl w:ilvl="0" w:tplc="1E20F6DC">
      <w:start w:val="1"/>
      <w:numFmt w:val="bullet"/>
      <w:lvlText w:val="§"/>
      <w:lvlJc w:val="left"/>
      <w:pPr>
        <w:tabs>
          <w:tab w:val="num" w:pos="360"/>
        </w:tabs>
        <w:ind w:left="360" w:hanging="360"/>
      </w:pPr>
      <w:rPr>
        <w:rFonts w:ascii="Wingdings" w:hAnsi="Wingdings" w:hint="default"/>
      </w:rPr>
    </w:lvl>
    <w:lvl w:ilvl="1" w:tplc="146AAC86">
      <w:start w:val="1"/>
      <w:numFmt w:val="bullet"/>
      <w:lvlText w:val="§"/>
      <w:lvlJc w:val="left"/>
      <w:pPr>
        <w:tabs>
          <w:tab w:val="num" w:pos="1080"/>
        </w:tabs>
        <w:ind w:left="1080" w:hanging="360"/>
      </w:pPr>
      <w:rPr>
        <w:rFonts w:ascii="Wingdings" w:hAnsi="Wingdings" w:hint="default"/>
      </w:rPr>
    </w:lvl>
    <w:lvl w:ilvl="2" w:tplc="01626FD8" w:tentative="1">
      <w:start w:val="1"/>
      <w:numFmt w:val="bullet"/>
      <w:lvlText w:val="§"/>
      <w:lvlJc w:val="left"/>
      <w:pPr>
        <w:tabs>
          <w:tab w:val="num" w:pos="1800"/>
        </w:tabs>
        <w:ind w:left="1800" w:hanging="360"/>
      </w:pPr>
      <w:rPr>
        <w:rFonts w:ascii="Wingdings" w:hAnsi="Wingdings" w:hint="default"/>
      </w:rPr>
    </w:lvl>
    <w:lvl w:ilvl="3" w:tplc="36B4E31A" w:tentative="1">
      <w:start w:val="1"/>
      <w:numFmt w:val="bullet"/>
      <w:lvlText w:val="§"/>
      <w:lvlJc w:val="left"/>
      <w:pPr>
        <w:tabs>
          <w:tab w:val="num" w:pos="2520"/>
        </w:tabs>
        <w:ind w:left="2520" w:hanging="360"/>
      </w:pPr>
      <w:rPr>
        <w:rFonts w:ascii="Wingdings" w:hAnsi="Wingdings" w:hint="default"/>
      </w:rPr>
    </w:lvl>
    <w:lvl w:ilvl="4" w:tplc="010224DE" w:tentative="1">
      <w:start w:val="1"/>
      <w:numFmt w:val="bullet"/>
      <w:lvlText w:val="§"/>
      <w:lvlJc w:val="left"/>
      <w:pPr>
        <w:tabs>
          <w:tab w:val="num" w:pos="3240"/>
        </w:tabs>
        <w:ind w:left="3240" w:hanging="360"/>
      </w:pPr>
      <w:rPr>
        <w:rFonts w:ascii="Wingdings" w:hAnsi="Wingdings" w:hint="default"/>
      </w:rPr>
    </w:lvl>
    <w:lvl w:ilvl="5" w:tplc="9F088262" w:tentative="1">
      <w:start w:val="1"/>
      <w:numFmt w:val="bullet"/>
      <w:lvlText w:val="§"/>
      <w:lvlJc w:val="left"/>
      <w:pPr>
        <w:tabs>
          <w:tab w:val="num" w:pos="3960"/>
        </w:tabs>
        <w:ind w:left="3960" w:hanging="360"/>
      </w:pPr>
      <w:rPr>
        <w:rFonts w:ascii="Wingdings" w:hAnsi="Wingdings" w:hint="default"/>
      </w:rPr>
    </w:lvl>
    <w:lvl w:ilvl="6" w:tplc="6218BB7E" w:tentative="1">
      <w:start w:val="1"/>
      <w:numFmt w:val="bullet"/>
      <w:lvlText w:val="§"/>
      <w:lvlJc w:val="left"/>
      <w:pPr>
        <w:tabs>
          <w:tab w:val="num" w:pos="4680"/>
        </w:tabs>
        <w:ind w:left="4680" w:hanging="360"/>
      </w:pPr>
      <w:rPr>
        <w:rFonts w:ascii="Wingdings" w:hAnsi="Wingdings" w:hint="default"/>
      </w:rPr>
    </w:lvl>
    <w:lvl w:ilvl="7" w:tplc="8324723C" w:tentative="1">
      <w:start w:val="1"/>
      <w:numFmt w:val="bullet"/>
      <w:lvlText w:val="§"/>
      <w:lvlJc w:val="left"/>
      <w:pPr>
        <w:tabs>
          <w:tab w:val="num" w:pos="5400"/>
        </w:tabs>
        <w:ind w:left="5400" w:hanging="360"/>
      </w:pPr>
      <w:rPr>
        <w:rFonts w:ascii="Wingdings" w:hAnsi="Wingdings" w:hint="default"/>
      </w:rPr>
    </w:lvl>
    <w:lvl w:ilvl="8" w:tplc="CD1AFD48"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E5165A"/>
    <w:multiLevelType w:val="hybridMultilevel"/>
    <w:tmpl w:val="56243656"/>
    <w:lvl w:ilvl="0" w:tplc="46A474B4">
      <w:start w:val="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85E1640"/>
    <w:multiLevelType w:val="hybridMultilevel"/>
    <w:tmpl w:val="94D8CE38"/>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88015B"/>
    <w:multiLevelType w:val="hybridMultilevel"/>
    <w:tmpl w:val="388EF7D0"/>
    <w:lvl w:ilvl="0" w:tplc="9B0ED15A">
      <w:start w:val="1"/>
      <w:numFmt w:val="bullet"/>
      <w:lvlText w:val="•"/>
      <w:lvlJc w:val="left"/>
      <w:pPr>
        <w:tabs>
          <w:tab w:val="num" w:pos="720"/>
        </w:tabs>
        <w:ind w:left="720" w:hanging="360"/>
      </w:pPr>
      <w:rPr>
        <w:rFonts w:ascii="Arial" w:hAnsi="Arial" w:hint="default"/>
      </w:rPr>
    </w:lvl>
    <w:lvl w:ilvl="1" w:tplc="FF7A7AF4">
      <w:start w:val="1"/>
      <w:numFmt w:val="bullet"/>
      <w:lvlText w:val="•"/>
      <w:lvlJc w:val="left"/>
      <w:pPr>
        <w:tabs>
          <w:tab w:val="num" w:pos="1440"/>
        </w:tabs>
        <w:ind w:left="1440" w:hanging="360"/>
      </w:pPr>
      <w:rPr>
        <w:rFonts w:ascii="Arial" w:hAnsi="Arial" w:hint="default"/>
      </w:rPr>
    </w:lvl>
    <w:lvl w:ilvl="2" w:tplc="7580152E">
      <w:numFmt w:val="bullet"/>
      <w:lvlText w:val="ü"/>
      <w:lvlJc w:val="left"/>
      <w:pPr>
        <w:tabs>
          <w:tab w:val="num" w:pos="2160"/>
        </w:tabs>
        <w:ind w:left="2160" w:hanging="360"/>
      </w:pPr>
      <w:rPr>
        <w:rFonts w:ascii="Wingdings" w:hAnsi="Wingdings" w:hint="default"/>
      </w:rPr>
    </w:lvl>
    <w:lvl w:ilvl="3" w:tplc="D2D6D786" w:tentative="1">
      <w:start w:val="1"/>
      <w:numFmt w:val="bullet"/>
      <w:lvlText w:val="•"/>
      <w:lvlJc w:val="left"/>
      <w:pPr>
        <w:tabs>
          <w:tab w:val="num" w:pos="2880"/>
        </w:tabs>
        <w:ind w:left="2880" w:hanging="360"/>
      </w:pPr>
      <w:rPr>
        <w:rFonts w:ascii="Arial" w:hAnsi="Arial" w:hint="default"/>
      </w:rPr>
    </w:lvl>
    <w:lvl w:ilvl="4" w:tplc="EEE09D7E" w:tentative="1">
      <w:start w:val="1"/>
      <w:numFmt w:val="bullet"/>
      <w:lvlText w:val="•"/>
      <w:lvlJc w:val="left"/>
      <w:pPr>
        <w:tabs>
          <w:tab w:val="num" w:pos="3600"/>
        </w:tabs>
        <w:ind w:left="3600" w:hanging="360"/>
      </w:pPr>
      <w:rPr>
        <w:rFonts w:ascii="Arial" w:hAnsi="Arial" w:hint="default"/>
      </w:rPr>
    </w:lvl>
    <w:lvl w:ilvl="5" w:tplc="559C99DC" w:tentative="1">
      <w:start w:val="1"/>
      <w:numFmt w:val="bullet"/>
      <w:lvlText w:val="•"/>
      <w:lvlJc w:val="left"/>
      <w:pPr>
        <w:tabs>
          <w:tab w:val="num" w:pos="4320"/>
        </w:tabs>
        <w:ind w:left="4320" w:hanging="360"/>
      </w:pPr>
      <w:rPr>
        <w:rFonts w:ascii="Arial" w:hAnsi="Arial" w:hint="default"/>
      </w:rPr>
    </w:lvl>
    <w:lvl w:ilvl="6" w:tplc="2CB69282" w:tentative="1">
      <w:start w:val="1"/>
      <w:numFmt w:val="bullet"/>
      <w:lvlText w:val="•"/>
      <w:lvlJc w:val="left"/>
      <w:pPr>
        <w:tabs>
          <w:tab w:val="num" w:pos="5040"/>
        </w:tabs>
        <w:ind w:left="5040" w:hanging="360"/>
      </w:pPr>
      <w:rPr>
        <w:rFonts w:ascii="Arial" w:hAnsi="Arial" w:hint="default"/>
      </w:rPr>
    </w:lvl>
    <w:lvl w:ilvl="7" w:tplc="2EEC698A" w:tentative="1">
      <w:start w:val="1"/>
      <w:numFmt w:val="bullet"/>
      <w:lvlText w:val="•"/>
      <w:lvlJc w:val="left"/>
      <w:pPr>
        <w:tabs>
          <w:tab w:val="num" w:pos="5760"/>
        </w:tabs>
        <w:ind w:left="5760" w:hanging="360"/>
      </w:pPr>
      <w:rPr>
        <w:rFonts w:ascii="Arial" w:hAnsi="Arial" w:hint="default"/>
      </w:rPr>
    </w:lvl>
    <w:lvl w:ilvl="8" w:tplc="3530DB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F970FA"/>
    <w:multiLevelType w:val="hybridMultilevel"/>
    <w:tmpl w:val="D99277D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73A1074"/>
    <w:multiLevelType w:val="hybridMultilevel"/>
    <w:tmpl w:val="DFE877AE"/>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2CD3145"/>
    <w:multiLevelType w:val="hybridMultilevel"/>
    <w:tmpl w:val="7E562A4E"/>
    <w:lvl w:ilvl="0" w:tplc="74380D5A">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2541A2"/>
    <w:multiLevelType w:val="hybridMultilevel"/>
    <w:tmpl w:val="4A88D186"/>
    <w:lvl w:ilvl="0" w:tplc="85188458">
      <w:start w:val="1"/>
      <w:numFmt w:val="bullet"/>
      <w:lvlText w:val="ü"/>
      <w:lvlJc w:val="left"/>
      <w:pPr>
        <w:tabs>
          <w:tab w:val="num" w:pos="720"/>
        </w:tabs>
        <w:ind w:left="720" w:hanging="360"/>
      </w:pPr>
      <w:rPr>
        <w:rFonts w:ascii="Wingdings" w:hAnsi="Wingdings" w:hint="default"/>
      </w:rPr>
    </w:lvl>
    <w:lvl w:ilvl="1" w:tplc="A8D8D2F6" w:tentative="1">
      <w:start w:val="1"/>
      <w:numFmt w:val="bullet"/>
      <w:lvlText w:val="ü"/>
      <w:lvlJc w:val="left"/>
      <w:pPr>
        <w:tabs>
          <w:tab w:val="num" w:pos="1440"/>
        </w:tabs>
        <w:ind w:left="1440" w:hanging="360"/>
      </w:pPr>
      <w:rPr>
        <w:rFonts w:ascii="Wingdings" w:hAnsi="Wingdings" w:hint="default"/>
      </w:rPr>
    </w:lvl>
    <w:lvl w:ilvl="2" w:tplc="AE48A2D8">
      <w:start w:val="1"/>
      <w:numFmt w:val="bullet"/>
      <w:lvlText w:val="ü"/>
      <w:lvlJc w:val="left"/>
      <w:pPr>
        <w:tabs>
          <w:tab w:val="num" w:pos="2160"/>
        </w:tabs>
        <w:ind w:left="2160" w:hanging="360"/>
      </w:pPr>
      <w:rPr>
        <w:rFonts w:ascii="Wingdings" w:hAnsi="Wingdings" w:hint="default"/>
      </w:rPr>
    </w:lvl>
    <w:lvl w:ilvl="3" w:tplc="C2EC4F88" w:tentative="1">
      <w:start w:val="1"/>
      <w:numFmt w:val="bullet"/>
      <w:lvlText w:val="ü"/>
      <w:lvlJc w:val="left"/>
      <w:pPr>
        <w:tabs>
          <w:tab w:val="num" w:pos="2880"/>
        </w:tabs>
        <w:ind w:left="2880" w:hanging="360"/>
      </w:pPr>
      <w:rPr>
        <w:rFonts w:ascii="Wingdings" w:hAnsi="Wingdings" w:hint="default"/>
      </w:rPr>
    </w:lvl>
    <w:lvl w:ilvl="4" w:tplc="9282E93E" w:tentative="1">
      <w:start w:val="1"/>
      <w:numFmt w:val="bullet"/>
      <w:lvlText w:val="ü"/>
      <w:lvlJc w:val="left"/>
      <w:pPr>
        <w:tabs>
          <w:tab w:val="num" w:pos="3600"/>
        </w:tabs>
        <w:ind w:left="3600" w:hanging="360"/>
      </w:pPr>
      <w:rPr>
        <w:rFonts w:ascii="Wingdings" w:hAnsi="Wingdings" w:hint="default"/>
      </w:rPr>
    </w:lvl>
    <w:lvl w:ilvl="5" w:tplc="6D2213EE" w:tentative="1">
      <w:start w:val="1"/>
      <w:numFmt w:val="bullet"/>
      <w:lvlText w:val="ü"/>
      <w:lvlJc w:val="left"/>
      <w:pPr>
        <w:tabs>
          <w:tab w:val="num" w:pos="4320"/>
        </w:tabs>
        <w:ind w:left="4320" w:hanging="360"/>
      </w:pPr>
      <w:rPr>
        <w:rFonts w:ascii="Wingdings" w:hAnsi="Wingdings" w:hint="default"/>
      </w:rPr>
    </w:lvl>
    <w:lvl w:ilvl="6" w:tplc="EA3E0836" w:tentative="1">
      <w:start w:val="1"/>
      <w:numFmt w:val="bullet"/>
      <w:lvlText w:val="ü"/>
      <w:lvlJc w:val="left"/>
      <w:pPr>
        <w:tabs>
          <w:tab w:val="num" w:pos="5040"/>
        </w:tabs>
        <w:ind w:left="5040" w:hanging="360"/>
      </w:pPr>
      <w:rPr>
        <w:rFonts w:ascii="Wingdings" w:hAnsi="Wingdings" w:hint="default"/>
      </w:rPr>
    </w:lvl>
    <w:lvl w:ilvl="7" w:tplc="5F1C1C3A" w:tentative="1">
      <w:start w:val="1"/>
      <w:numFmt w:val="bullet"/>
      <w:lvlText w:val="ü"/>
      <w:lvlJc w:val="left"/>
      <w:pPr>
        <w:tabs>
          <w:tab w:val="num" w:pos="5760"/>
        </w:tabs>
        <w:ind w:left="5760" w:hanging="360"/>
      </w:pPr>
      <w:rPr>
        <w:rFonts w:ascii="Wingdings" w:hAnsi="Wingdings" w:hint="default"/>
      </w:rPr>
    </w:lvl>
    <w:lvl w:ilvl="8" w:tplc="34CE2A62" w:tentative="1">
      <w:start w:val="1"/>
      <w:numFmt w:val="bullet"/>
      <w:lvlText w:val="ü"/>
      <w:lvlJc w:val="left"/>
      <w:pPr>
        <w:tabs>
          <w:tab w:val="num" w:pos="6480"/>
        </w:tabs>
        <w:ind w:left="6480" w:hanging="360"/>
      </w:pPr>
      <w:rPr>
        <w:rFonts w:ascii="Wingdings" w:hAnsi="Wingdings" w:hint="default"/>
      </w:rPr>
    </w:lvl>
  </w:abstractNum>
  <w:abstractNum w:abstractNumId="16" w15:restartNumberingAfterBreak="0">
    <w:nsid w:val="3C705EE3"/>
    <w:multiLevelType w:val="hybridMultilevel"/>
    <w:tmpl w:val="08589D1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0F7515"/>
    <w:multiLevelType w:val="hybridMultilevel"/>
    <w:tmpl w:val="13284A54"/>
    <w:lvl w:ilvl="0" w:tplc="FCB8CE4A">
      <w:start w:val="1"/>
      <w:numFmt w:val="bullet"/>
      <w:lvlText w:val="•"/>
      <w:lvlJc w:val="left"/>
      <w:pPr>
        <w:tabs>
          <w:tab w:val="num" w:pos="720"/>
        </w:tabs>
        <w:ind w:left="720" w:hanging="360"/>
      </w:pPr>
      <w:rPr>
        <w:rFonts w:ascii="Arial" w:hAnsi="Arial" w:hint="default"/>
      </w:rPr>
    </w:lvl>
    <w:lvl w:ilvl="1" w:tplc="A7EC9BEA">
      <w:start w:val="1"/>
      <w:numFmt w:val="bullet"/>
      <w:lvlText w:val="•"/>
      <w:lvlJc w:val="left"/>
      <w:pPr>
        <w:tabs>
          <w:tab w:val="num" w:pos="1440"/>
        </w:tabs>
        <w:ind w:left="1440" w:hanging="360"/>
      </w:pPr>
      <w:rPr>
        <w:rFonts w:ascii="Arial" w:hAnsi="Arial" w:hint="default"/>
      </w:rPr>
    </w:lvl>
    <w:lvl w:ilvl="2" w:tplc="F4AAE1F8">
      <w:start w:val="1"/>
      <w:numFmt w:val="bullet"/>
      <w:lvlText w:val="•"/>
      <w:lvlJc w:val="left"/>
      <w:pPr>
        <w:tabs>
          <w:tab w:val="num" w:pos="2160"/>
        </w:tabs>
        <w:ind w:left="2160" w:hanging="360"/>
      </w:pPr>
      <w:rPr>
        <w:rFonts w:ascii="Arial" w:hAnsi="Arial" w:hint="default"/>
      </w:rPr>
    </w:lvl>
    <w:lvl w:ilvl="3" w:tplc="9F32E734">
      <w:start w:val="1"/>
      <w:numFmt w:val="bullet"/>
      <w:lvlText w:val="•"/>
      <w:lvlJc w:val="left"/>
      <w:pPr>
        <w:tabs>
          <w:tab w:val="num" w:pos="2880"/>
        </w:tabs>
        <w:ind w:left="2880" w:hanging="360"/>
      </w:pPr>
      <w:rPr>
        <w:rFonts w:ascii="Arial" w:hAnsi="Arial" w:hint="default"/>
      </w:rPr>
    </w:lvl>
    <w:lvl w:ilvl="4" w:tplc="3B3CDDEA" w:tentative="1">
      <w:start w:val="1"/>
      <w:numFmt w:val="bullet"/>
      <w:lvlText w:val="•"/>
      <w:lvlJc w:val="left"/>
      <w:pPr>
        <w:tabs>
          <w:tab w:val="num" w:pos="3600"/>
        </w:tabs>
        <w:ind w:left="3600" w:hanging="360"/>
      </w:pPr>
      <w:rPr>
        <w:rFonts w:ascii="Arial" w:hAnsi="Arial" w:hint="default"/>
      </w:rPr>
    </w:lvl>
    <w:lvl w:ilvl="5" w:tplc="E796E67E" w:tentative="1">
      <w:start w:val="1"/>
      <w:numFmt w:val="bullet"/>
      <w:lvlText w:val="•"/>
      <w:lvlJc w:val="left"/>
      <w:pPr>
        <w:tabs>
          <w:tab w:val="num" w:pos="4320"/>
        </w:tabs>
        <w:ind w:left="4320" w:hanging="360"/>
      </w:pPr>
      <w:rPr>
        <w:rFonts w:ascii="Arial" w:hAnsi="Arial" w:hint="default"/>
      </w:rPr>
    </w:lvl>
    <w:lvl w:ilvl="6" w:tplc="F9060DFC" w:tentative="1">
      <w:start w:val="1"/>
      <w:numFmt w:val="bullet"/>
      <w:lvlText w:val="•"/>
      <w:lvlJc w:val="left"/>
      <w:pPr>
        <w:tabs>
          <w:tab w:val="num" w:pos="5040"/>
        </w:tabs>
        <w:ind w:left="5040" w:hanging="360"/>
      </w:pPr>
      <w:rPr>
        <w:rFonts w:ascii="Arial" w:hAnsi="Arial" w:hint="default"/>
      </w:rPr>
    </w:lvl>
    <w:lvl w:ilvl="7" w:tplc="DC0C559C" w:tentative="1">
      <w:start w:val="1"/>
      <w:numFmt w:val="bullet"/>
      <w:lvlText w:val="•"/>
      <w:lvlJc w:val="left"/>
      <w:pPr>
        <w:tabs>
          <w:tab w:val="num" w:pos="5760"/>
        </w:tabs>
        <w:ind w:left="5760" w:hanging="360"/>
      </w:pPr>
      <w:rPr>
        <w:rFonts w:ascii="Arial" w:hAnsi="Arial" w:hint="default"/>
      </w:rPr>
    </w:lvl>
    <w:lvl w:ilvl="8" w:tplc="B0CAC2E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AD299C"/>
    <w:multiLevelType w:val="hybridMultilevel"/>
    <w:tmpl w:val="231C675E"/>
    <w:lvl w:ilvl="0" w:tplc="1332EC8E">
      <w:start w:val="1"/>
      <w:numFmt w:val="bullet"/>
      <w:lvlText w:val="•"/>
      <w:lvlJc w:val="left"/>
      <w:pPr>
        <w:tabs>
          <w:tab w:val="num" w:pos="360"/>
        </w:tabs>
        <w:ind w:left="360" w:hanging="360"/>
      </w:pPr>
      <w:rPr>
        <w:rFonts w:ascii="Arial" w:hAnsi="Arial" w:hint="default"/>
      </w:rPr>
    </w:lvl>
    <w:lvl w:ilvl="1" w:tplc="9376B474">
      <w:start w:val="1"/>
      <w:numFmt w:val="bullet"/>
      <w:lvlText w:val="•"/>
      <w:lvlJc w:val="left"/>
      <w:pPr>
        <w:tabs>
          <w:tab w:val="num" w:pos="1080"/>
        </w:tabs>
        <w:ind w:left="1080" w:hanging="360"/>
      </w:pPr>
      <w:rPr>
        <w:rFonts w:ascii="Arial" w:hAnsi="Arial" w:hint="default"/>
      </w:rPr>
    </w:lvl>
    <w:lvl w:ilvl="2" w:tplc="5A3C0F1A">
      <w:numFmt w:val="bullet"/>
      <w:lvlText w:val="ü"/>
      <w:lvlJc w:val="left"/>
      <w:pPr>
        <w:tabs>
          <w:tab w:val="num" w:pos="1800"/>
        </w:tabs>
        <w:ind w:left="1800" w:hanging="360"/>
      </w:pPr>
      <w:rPr>
        <w:rFonts w:ascii="Wingdings" w:hAnsi="Wingdings" w:hint="default"/>
      </w:rPr>
    </w:lvl>
    <w:lvl w:ilvl="3" w:tplc="AA4242E2" w:tentative="1">
      <w:start w:val="1"/>
      <w:numFmt w:val="bullet"/>
      <w:lvlText w:val="•"/>
      <w:lvlJc w:val="left"/>
      <w:pPr>
        <w:tabs>
          <w:tab w:val="num" w:pos="2520"/>
        </w:tabs>
        <w:ind w:left="2520" w:hanging="360"/>
      </w:pPr>
      <w:rPr>
        <w:rFonts w:ascii="Arial" w:hAnsi="Arial" w:hint="default"/>
      </w:rPr>
    </w:lvl>
    <w:lvl w:ilvl="4" w:tplc="6046B1C6" w:tentative="1">
      <w:start w:val="1"/>
      <w:numFmt w:val="bullet"/>
      <w:lvlText w:val="•"/>
      <w:lvlJc w:val="left"/>
      <w:pPr>
        <w:tabs>
          <w:tab w:val="num" w:pos="3240"/>
        </w:tabs>
        <w:ind w:left="3240" w:hanging="360"/>
      </w:pPr>
      <w:rPr>
        <w:rFonts w:ascii="Arial" w:hAnsi="Arial" w:hint="default"/>
      </w:rPr>
    </w:lvl>
    <w:lvl w:ilvl="5" w:tplc="79F42346" w:tentative="1">
      <w:start w:val="1"/>
      <w:numFmt w:val="bullet"/>
      <w:lvlText w:val="•"/>
      <w:lvlJc w:val="left"/>
      <w:pPr>
        <w:tabs>
          <w:tab w:val="num" w:pos="3960"/>
        </w:tabs>
        <w:ind w:left="3960" w:hanging="360"/>
      </w:pPr>
      <w:rPr>
        <w:rFonts w:ascii="Arial" w:hAnsi="Arial" w:hint="default"/>
      </w:rPr>
    </w:lvl>
    <w:lvl w:ilvl="6" w:tplc="8670DA70" w:tentative="1">
      <w:start w:val="1"/>
      <w:numFmt w:val="bullet"/>
      <w:lvlText w:val="•"/>
      <w:lvlJc w:val="left"/>
      <w:pPr>
        <w:tabs>
          <w:tab w:val="num" w:pos="4680"/>
        </w:tabs>
        <w:ind w:left="4680" w:hanging="360"/>
      </w:pPr>
      <w:rPr>
        <w:rFonts w:ascii="Arial" w:hAnsi="Arial" w:hint="default"/>
      </w:rPr>
    </w:lvl>
    <w:lvl w:ilvl="7" w:tplc="A0742098" w:tentative="1">
      <w:start w:val="1"/>
      <w:numFmt w:val="bullet"/>
      <w:lvlText w:val="•"/>
      <w:lvlJc w:val="left"/>
      <w:pPr>
        <w:tabs>
          <w:tab w:val="num" w:pos="5400"/>
        </w:tabs>
        <w:ind w:left="5400" w:hanging="360"/>
      </w:pPr>
      <w:rPr>
        <w:rFonts w:ascii="Arial" w:hAnsi="Arial" w:hint="default"/>
      </w:rPr>
    </w:lvl>
    <w:lvl w:ilvl="8" w:tplc="C2DAD9C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8BA4E73"/>
    <w:multiLevelType w:val="hybridMultilevel"/>
    <w:tmpl w:val="AA54F886"/>
    <w:lvl w:ilvl="0" w:tplc="D4240FF8">
      <w:start w:val="1"/>
      <w:numFmt w:val="bullet"/>
      <w:lvlText w:val="•"/>
      <w:lvlJc w:val="left"/>
      <w:pPr>
        <w:tabs>
          <w:tab w:val="num" w:pos="360"/>
        </w:tabs>
        <w:ind w:left="360" w:hanging="360"/>
      </w:pPr>
      <w:rPr>
        <w:rFonts w:ascii="Arial" w:hAnsi="Arial" w:hint="default"/>
      </w:rPr>
    </w:lvl>
    <w:lvl w:ilvl="1" w:tplc="FA40EF1E">
      <w:start w:val="1"/>
      <w:numFmt w:val="bullet"/>
      <w:lvlText w:val="•"/>
      <w:lvlJc w:val="left"/>
      <w:pPr>
        <w:tabs>
          <w:tab w:val="num" w:pos="1080"/>
        </w:tabs>
        <w:ind w:left="1080" w:hanging="360"/>
      </w:pPr>
      <w:rPr>
        <w:rFonts w:ascii="Arial" w:hAnsi="Arial" w:hint="default"/>
      </w:rPr>
    </w:lvl>
    <w:lvl w:ilvl="2" w:tplc="09DEE85E">
      <w:numFmt w:val="bullet"/>
      <w:lvlText w:val="ü"/>
      <w:lvlJc w:val="left"/>
      <w:pPr>
        <w:tabs>
          <w:tab w:val="num" w:pos="1800"/>
        </w:tabs>
        <w:ind w:left="1800" w:hanging="360"/>
      </w:pPr>
      <w:rPr>
        <w:rFonts w:ascii="Wingdings" w:hAnsi="Wingdings" w:hint="default"/>
      </w:rPr>
    </w:lvl>
    <w:lvl w:ilvl="3" w:tplc="F28C7E12" w:tentative="1">
      <w:start w:val="1"/>
      <w:numFmt w:val="bullet"/>
      <w:lvlText w:val="•"/>
      <w:lvlJc w:val="left"/>
      <w:pPr>
        <w:tabs>
          <w:tab w:val="num" w:pos="2520"/>
        </w:tabs>
        <w:ind w:left="2520" w:hanging="360"/>
      </w:pPr>
      <w:rPr>
        <w:rFonts w:ascii="Arial" w:hAnsi="Arial" w:hint="default"/>
      </w:rPr>
    </w:lvl>
    <w:lvl w:ilvl="4" w:tplc="D4988A14" w:tentative="1">
      <w:start w:val="1"/>
      <w:numFmt w:val="bullet"/>
      <w:lvlText w:val="•"/>
      <w:lvlJc w:val="left"/>
      <w:pPr>
        <w:tabs>
          <w:tab w:val="num" w:pos="3240"/>
        </w:tabs>
        <w:ind w:left="3240" w:hanging="360"/>
      </w:pPr>
      <w:rPr>
        <w:rFonts w:ascii="Arial" w:hAnsi="Arial" w:hint="default"/>
      </w:rPr>
    </w:lvl>
    <w:lvl w:ilvl="5" w:tplc="AFACEBE4" w:tentative="1">
      <w:start w:val="1"/>
      <w:numFmt w:val="bullet"/>
      <w:lvlText w:val="•"/>
      <w:lvlJc w:val="left"/>
      <w:pPr>
        <w:tabs>
          <w:tab w:val="num" w:pos="3960"/>
        </w:tabs>
        <w:ind w:left="3960" w:hanging="360"/>
      </w:pPr>
      <w:rPr>
        <w:rFonts w:ascii="Arial" w:hAnsi="Arial" w:hint="default"/>
      </w:rPr>
    </w:lvl>
    <w:lvl w:ilvl="6" w:tplc="4EB85020" w:tentative="1">
      <w:start w:val="1"/>
      <w:numFmt w:val="bullet"/>
      <w:lvlText w:val="•"/>
      <w:lvlJc w:val="left"/>
      <w:pPr>
        <w:tabs>
          <w:tab w:val="num" w:pos="4680"/>
        </w:tabs>
        <w:ind w:left="4680" w:hanging="360"/>
      </w:pPr>
      <w:rPr>
        <w:rFonts w:ascii="Arial" w:hAnsi="Arial" w:hint="default"/>
      </w:rPr>
    </w:lvl>
    <w:lvl w:ilvl="7" w:tplc="3758B774" w:tentative="1">
      <w:start w:val="1"/>
      <w:numFmt w:val="bullet"/>
      <w:lvlText w:val="•"/>
      <w:lvlJc w:val="left"/>
      <w:pPr>
        <w:tabs>
          <w:tab w:val="num" w:pos="5400"/>
        </w:tabs>
        <w:ind w:left="5400" w:hanging="360"/>
      </w:pPr>
      <w:rPr>
        <w:rFonts w:ascii="Arial" w:hAnsi="Arial" w:hint="default"/>
      </w:rPr>
    </w:lvl>
    <w:lvl w:ilvl="8" w:tplc="69B6CE48"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B373428"/>
    <w:multiLevelType w:val="hybridMultilevel"/>
    <w:tmpl w:val="36E679E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8203BD"/>
    <w:multiLevelType w:val="hybridMultilevel"/>
    <w:tmpl w:val="20CC9FBA"/>
    <w:lvl w:ilvl="0" w:tplc="8A988F2E">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09940BC"/>
    <w:multiLevelType w:val="multilevel"/>
    <w:tmpl w:val="509940BC"/>
    <w:lvl w:ilvl="0">
      <w:start w:val="2"/>
      <w:numFmt w:val="bullet"/>
      <w:lvlText w:val="-"/>
      <w:lvlJc w:val="left"/>
      <w:pPr>
        <w:ind w:left="2076" w:hanging="420"/>
      </w:pPr>
      <w:rPr>
        <w:rFonts w:ascii="Calibri" w:eastAsia="宋体" w:hAnsi="Calibri" w:cs="Calibri" w:hint="default"/>
      </w:rPr>
    </w:lvl>
    <w:lvl w:ilvl="1">
      <w:start w:val="1"/>
      <w:numFmt w:val="bullet"/>
      <w:lvlText w:val=""/>
      <w:lvlJc w:val="left"/>
      <w:pPr>
        <w:ind w:left="2496" w:hanging="420"/>
      </w:pPr>
      <w:rPr>
        <w:rFonts w:ascii="Wingdings" w:hAnsi="Wingdings" w:hint="default"/>
      </w:rPr>
    </w:lvl>
    <w:lvl w:ilvl="2">
      <w:start w:val="1"/>
      <w:numFmt w:val="bullet"/>
      <w:lvlText w:val=""/>
      <w:lvlJc w:val="left"/>
      <w:pPr>
        <w:ind w:left="2916" w:hanging="420"/>
      </w:pPr>
      <w:rPr>
        <w:rFonts w:ascii="Wingdings" w:hAnsi="Wingdings" w:hint="default"/>
      </w:rPr>
    </w:lvl>
    <w:lvl w:ilvl="3">
      <w:start w:val="1"/>
      <w:numFmt w:val="bullet"/>
      <w:lvlText w:val=""/>
      <w:lvlJc w:val="left"/>
      <w:pPr>
        <w:ind w:left="3336" w:hanging="420"/>
      </w:pPr>
      <w:rPr>
        <w:rFonts w:ascii="Wingdings" w:hAnsi="Wingdings" w:hint="default"/>
      </w:rPr>
    </w:lvl>
    <w:lvl w:ilvl="4">
      <w:start w:val="1"/>
      <w:numFmt w:val="bullet"/>
      <w:lvlText w:val=""/>
      <w:lvlJc w:val="left"/>
      <w:pPr>
        <w:ind w:left="3756" w:hanging="420"/>
      </w:pPr>
      <w:rPr>
        <w:rFonts w:ascii="Wingdings" w:hAnsi="Wingdings" w:hint="default"/>
      </w:rPr>
    </w:lvl>
    <w:lvl w:ilvl="5">
      <w:start w:val="1"/>
      <w:numFmt w:val="bullet"/>
      <w:lvlText w:val=""/>
      <w:lvlJc w:val="left"/>
      <w:pPr>
        <w:ind w:left="4176" w:hanging="420"/>
      </w:pPr>
      <w:rPr>
        <w:rFonts w:ascii="Wingdings" w:hAnsi="Wingdings" w:hint="default"/>
      </w:rPr>
    </w:lvl>
    <w:lvl w:ilvl="6">
      <w:start w:val="1"/>
      <w:numFmt w:val="bullet"/>
      <w:lvlText w:val=""/>
      <w:lvlJc w:val="left"/>
      <w:pPr>
        <w:ind w:left="4596" w:hanging="420"/>
      </w:pPr>
      <w:rPr>
        <w:rFonts w:ascii="Wingdings" w:hAnsi="Wingdings" w:hint="default"/>
      </w:rPr>
    </w:lvl>
    <w:lvl w:ilvl="7">
      <w:start w:val="1"/>
      <w:numFmt w:val="bullet"/>
      <w:lvlText w:val=""/>
      <w:lvlJc w:val="left"/>
      <w:pPr>
        <w:ind w:left="5016" w:hanging="420"/>
      </w:pPr>
      <w:rPr>
        <w:rFonts w:ascii="Wingdings" w:hAnsi="Wingdings" w:hint="default"/>
      </w:rPr>
    </w:lvl>
    <w:lvl w:ilvl="8">
      <w:start w:val="1"/>
      <w:numFmt w:val="bullet"/>
      <w:lvlText w:val=""/>
      <w:lvlJc w:val="left"/>
      <w:pPr>
        <w:ind w:left="5436" w:hanging="420"/>
      </w:pPr>
      <w:rPr>
        <w:rFonts w:ascii="Wingdings" w:hAnsi="Wingdings" w:hint="default"/>
      </w:rPr>
    </w:lvl>
  </w:abstractNum>
  <w:abstractNum w:abstractNumId="2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A87385"/>
    <w:multiLevelType w:val="hybridMultilevel"/>
    <w:tmpl w:val="094E3D9A"/>
    <w:lvl w:ilvl="0" w:tplc="99F4AC2C">
      <w:start w:val="1"/>
      <w:numFmt w:val="bullet"/>
      <w:lvlText w:val="•"/>
      <w:lvlJc w:val="left"/>
      <w:pPr>
        <w:tabs>
          <w:tab w:val="num" w:pos="720"/>
        </w:tabs>
        <w:ind w:left="720" w:hanging="360"/>
      </w:pPr>
      <w:rPr>
        <w:rFonts w:ascii="Arial" w:hAnsi="Arial" w:hint="default"/>
      </w:rPr>
    </w:lvl>
    <w:lvl w:ilvl="1" w:tplc="A7D076BA">
      <w:start w:val="1"/>
      <w:numFmt w:val="bullet"/>
      <w:lvlText w:val="•"/>
      <w:lvlJc w:val="left"/>
      <w:pPr>
        <w:tabs>
          <w:tab w:val="num" w:pos="1440"/>
        </w:tabs>
        <w:ind w:left="1440" w:hanging="360"/>
      </w:pPr>
      <w:rPr>
        <w:rFonts w:ascii="Arial" w:hAnsi="Arial" w:hint="default"/>
      </w:rPr>
    </w:lvl>
    <w:lvl w:ilvl="2" w:tplc="46FED138">
      <w:numFmt w:val="bullet"/>
      <w:lvlText w:val="ü"/>
      <w:lvlJc w:val="left"/>
      <w:pPr>
        <w:tabs>
          <w:tab w:val="num" w:pos="2160"/>
        </w:tabs>
        <w:ind w:left="2160" w:hanging="360"/>
      </w:pPr>
      <w:rPr>
        <w:rFonts w:ascii="Wingdings" w:hAnsi="Wingdings" w:hint="default"/>
      </w:rPr>
    </w:lvl>
    <w:lvl w:ilvl="3" w:tplc="021A20A4">
      <w:numFmt w:val="bullet"/>
      <w:lvlText w:val="•"/>
      <w:lvlJc w:val="left"/>
      <w:pPr>
        <w:tabs>
          <w:tab w:val="num" w:pos="2880"/>
        </w:tabs>
        <w:ind w:left="2880" w:hanging="360"/>
      </w:pPr>
      <w:rPr>
        <w:rFonts w:ascii="Arial" w:hAnsi="Arial" w:hint="default"/>
      </w:rPr>
    </w:lvl>
    <w:lvl w:ilvl="4" w:tplc="B06A55AE">
      <w:numFmt w:val="bullet"/>
      <w:lvlText w:val="Ø"/>
      <w:lvlJc w:val="left"/>
      <w:pPr>
        <w:tabs>
          <w:tab w:val="num" w:pos="3600"/>
        </w:tabs>
        <w:ind w:left="3600" w:hanging="360"/>
      </w:pPr>
      <w:rPr>
        <w:rFonts w:ascii="Wingdings" w:hAnsi="Wingdings" w:hint="default"/>
      </w:rPr>
    </w:lvl>
    <w:lvl w:ilvl="5" w:tplc="5B36A05A" w:tentative="1">
      <w:start w:val="1"/>
      <w:numFmt w:val="bullet"/>
      <w:lvlText w:val="•"/>
      <w:lvlJc w:val="left"/>
      <w:pPr>
        <w:tabs>
          <w:tab w:val="num" w:pos="4320"/>
        </w:tabs>
        <w:ind w:left="4320" w:hanging="360"/>
      </w:pPr>
      <w:rPr>
        <w:rFonts w:ascii="Arial" w:hAnsi="Arial" w:hint="default"/>
      </w:rPr>
    </w:lvl>
    <w:lvl w:ilvl="6" w:tplc="2FC04E8C" w:tentative="1">
      <w:start w:val="1"/>
      <w:numFmt w:val="bullet"/>
      <w:lvlText w:val="•"/>
      <w:lvlJc w:val="left"/>
      <w:pPr>
        <w:tabs>
          <w:tab w:val="num" w:pos="5040"/>
        </w:tabs>
        <w:ind w:left="5040" w:hanging="360"/>
      </w:pPr>
      <w:rPr>
        <w:rFonts w:ascii="Arial" w:hAnsi="Arial" w:hint="default"/>
      </w:rPr>
    </w:lvl>
    <w:lvl w:ilvl="7" w:tplc="E026C016" w:tentative="1">
      <w:start w:val="1"/>
      <w:numFmt w:val="bullet"/>
      <w:lvlText w:val="•"/>
      <w:lvlJc w:val="left"/>
      <w:pPr>
        <w:tabs>
          <w:tab w:val="num" w:pos="5760"/>
        </w:tabs>
        <w:ind w:left="5760" w:hanging="360"/>
      </w:pPr>
      <w:rPr>
        <w:rFonts w:ascii="Arial" w:hAnsi="Arial" w:hint="default"/>
      </w:rPr>
    </w:lvl>
    <w:lvl w:ilvl="8" w:tplc="BAAAC19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8D51E96"/>
    <w:multiLevelType w:val="hybridMultilevel"/>
    <w:tmpl w:val="25F0E482"/>
    <w:lvl w:ilvl="0" w:tplc="012C314C">
      <w:start w:val="1"/>
      <w:numFmt w:val="bullet"/>
      <w:lvlText w:val="§"/>
      <w:lvlJc w:val="left"/>
      <w:pPr>
        <w:tabs>
          <w:tab w:val="num" w:pos="360"/>
        </w:tabs>
        <w:ind w:left="360" w:hanging="360"/>
      </w:pPr>
      <w:rPr>
        <w:rFonts w:ascii="Wingdings" w:hAnsi="Wingdings" w:hint="default"/>
      </w:rPr>
    </w:lvl>
    <w:lvl w:ilvl="1" w:tplc="BCB2A2C6">
      <w:start w:val="1"/>
      <w:numFmt w:val="bullet"/>
      <w:lvlText w:val="§"/>
      <w:lvlJc w:val="left"/>
      <w:pPr>
        <w:tabs>
          <w:tab w:val="num" w:pos="1080"/>
        </w:tabs>
        <w:ind w:left="1080" w:hanging="360"/>
      </w:pPr>
      <w:rPr>
        <w:rFonts w:ascii="Wingdings" w:hAnsi="Wingdings" w:hint="default"/>
      </w:rPr>
    </w:lvl>
    <w:lvl w:ilvl="2" w:tplc="2506DAB2" w:tentative="1">
      <w:start w:val="1"/>
      <w:numFmt w:val="bullet"/>
      <w:lvlText w:val="§"/>
      <w:lvlJc w:val="left"/>
      <w:pPr>
        <w:tabs>
          <w:tab w:val="num" w:pos="1800"/>
        </w:tabs>
        <w:ind w:left="1800" w:hanging="360"/>
      </w:pPr>
      <w:rPr>
        <w:rFonts w:ascii="Wingdings" w:hAnsi="Wingdings" w:hint="default"/>
      </w:rPr>
    </w:lvl>
    <w:lvl w:ilvl="3" w:tplc="68CA838C" w:tentative="1">
      <w:start w:val="1"/>
      <w:numFmt w:val="bullet"/>
      <w:lvlText w:val="§"/>
      <w:lvlJc w:val="left"/>
      <w:pPr>
        <w:tabs>
          <w:tab w:val="num" w:pos="2520"/>
        </w:tabs>
        <w:ind w:left="2520" w:hanging="360"/>
      </w:pPr>
      <w:rPr>
        <w:rFonts w:ascii="Wingdings" w:hAnsi="Wingdings" w:hint="default"/>
      </w:rPr>
    </w:lvl>
    <w:lvl w:ilvl="4" w:tplc="FF02A93A" w:tentative="1">
      <w:start w:val="1"/>
      <w:numFmt w:val="bullet"/>
      <w:lvlText w:val="§"/>
      <w:lvlJc w:val="left"/>
      <w:pPr>
        <w:tabs>
          <w:tab w:val="num" w:pos="3240"/>
        </w:tabs>
        <w:ind w:left="3240" w:hanging="360"/>
      </w:pPr>
      <w:rPr>
        <w:rFonts w:ascii="Wingdings" w:hAnsi="Wingdings" w:hint="default"/>
      </w:rPr>
    </w:lvl>
    <w:lvl w:ilvl="5" w:tplc="B9069642" w:tentative="1">
      <w:start w:val="1"/>
      <w:numFmt w:val="bullet"/>
      <w:lvlText w:val="§"/>
      <w:lvlJc w:val="left"/>
      <w:pPr>
        <w:tabs>
          <w:tab w:val="num" w:pos="3960"/>
        </w:tabs>
        <w:ind w:left="3960" w:hanging="360"/>
      </w:pPr>
      <w:rPr>
        <w:rFonts w:ascii="Wingdings" w:hAnsi="Wingdings" w:hint="default"/>
      </w:rPr>
    </w:lvl>
    <w:lvl w:ilvl="6" w:tplc="0C9050FA" w:tentative="1">
      <w:start w:val="1"/>
      <w:numFmt w:val="bullet"/>
      <w:lvlText w:val="§"/>
      <w:lvlJc w:val="left"/>
      <w:pPr>
        <w:tabs>
          <w:tab w:val="num" w:pos="4680"/>
        </w:tabs>
        <w:ind w:left="4680" w:hanging="360"/>
      </w:pPr>
      <w:rPr>
        <w:rFonts w:ascii="Wingdings" w:hAnsi="Wingdings" w:hint="default"/>
      </w:rPr>
    </w:lvl>
    <w:lvl w:ilvl="7" w:tplc="E84671AE" w:tentative="1">
      <w:start w:val="1"/>
      <w:numFmt w:val="bullet"/>
      <w:lvlText w:val="§"/>
      <w:lvlJc w:val="left"/>
      <w:pPr>
        <w:tabs>
          <w:tab w:val="num" w:pos="5400"/>
        </w:tabs>
        <w:ind w:left="5400" w:hanging="360"/>
      </w:pPr>
      <w:rPr>
        <w:rFonts w:ascii="Wingdings" w:hAnsi="Wingdings" w:hint="default"/>
      </w:rPr>
    </w:lvl>
    <w:lvl w:ilvl="8" w:tplc="88B63AAC"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570436B"/>
    <w:multiLevelType w:val="hybridMultilevel"/>
    <w:tmpl w:val="47CCB994"/>
    <w:lvl w:ilvl="0" w:tplc="10749CC4">
      <w:start w:val="1"/>
      <w:numFmt w:val="bullet"/>
      <w:lvlText w:val="§"/>
      <w:lvlJc w:val="left"/>
      <w:pPr>
        <w:tabs>
          <w:tab w:val="num" w:pos="360"/>
        </w:tabs>
        <w:ind w:left="360" w:hanging="360"/>
      </w:pPr>
      <w:rPr>
        <w:rFonts w:ascii="Wingdings" w:hAnsi="Wingdings" w:hint="default"/>
      </w:rPr>
    </w:lvl>
    <w:lvl w:ilvl="1" w:tplc="841EFEC8">
      <w:numFmt w:val="bullet"/>
      <w:lvlText w:val="•"/>
      <w:lvlJc w:val="left"/>
      <w:pPr>
        <w:tabs>
          <w:tab w:val="num" w:pos="1080"/>
        </w:tabs>
        <w:ind w:left="1080" w:hanging="360"/>
      </w:pPr>
      <w:rPr>
        <w:rFonts w:ascii="Arial" w:hAnsi="Arial" w:hint="default"/>
      </w:rPr>
    </w:lvl>
    <w:lvl w:ilvl="2" w:tplc="0BFACB2E" w:tentative="1">
      <w:start w:val="1"/>
      <w:numFmt w:val="bullet"/>
      <w:lvlText w:val="§"/>
      <w:lvlJc w:val="left"/>
      <w:pPr>
        <w:tabs>
          <w:tab w:val="num" w:pos="1800"/>
        </w:tabs>
        <w:ind w:left="1800" w:hanging="360"/>
      </w:pPr>
      <w:rPr>
        <w:rFonts w:ascii="Wingdings" w:hAnsi="Wingdings" w:hint="default"/>
      </w:rPr>
    </w:lvl>
    <w:lvl w:ilvl="3" w:tplc="3D20716A" w:tentative="1">
      <w:start w:val="1"/>
      <w:numFmt w:val="bullet"/>
      <w:lvlText w:val="§"/>
      <w:lvlJc w:val="left"/>
      <w:pPr>
        <w:tabs>
          <w:tab w:val="num" w:pos="2520"/>
        </w:tabs>
        <w:ind w:left="2520" w:hanging="360"/>
      </w:pPr>
      <w:rPr>
        <w:rFonts w:ascii="Wingdings" w:hAnsi="Wingdings" w:hint="default"/>
      </w:rPr>
    </w:lvl>
    <w:lvl w:ilvl="4" w:tplc="75CA4978" w:tentative="1">
      <w:start w:val="1"/>
      <w:numFmt w:val="bullet"/>
      <w:lvlText w:val="§"/>
      <w:lvlJc w:val="left"/>
      <w:pPr>
        <w:tabs>
          <w:tab w:val="num" w:pos="3240"/>
        </w:tabs>
        <w:ind w:left="3240" w:hanging="360"/>
      </w:pPr>
      <w:rPr>
        <w:rFonts w:ascii="Wingdings" w:hAnsi="Wingdings" w:hint="default"/>
      </w:rPr>
    </w:lvl>
    <w:lvl w:ilvl="5" w:tplc="E5F45EAE" w:tentative="1">
      <w:start w:val="1"/>
      <w:numFmt w:val="bullet"/>
      <w:lvlText w:val="§"/>
      <w:lvlJc w:val="left"/>
      <w:pPr>
        <w:tabs>
          <w:tab w:val="num" w:pos="3960"/>
        </w:tabs>
        <w:ind w:left="3960" w:hanging="360"/>
      </w:pPr>
      <w:rPr>
        <w:rFonts w:ascii="Wingdings" w:hAnsi="Wingdings" w:hint="default"/>
      </w:rPr>
    </w:lvl>
    <w:lvl w:ilvl="6" w:tplc="C5BA1648" w:tentative="1">
      <w:start w:val="1"/>
      <w:numFmt w:val="bullet"/>
      <w:lvlText w:val="§"/>
      <w:lvlJc w:val="left"/>
      <w:pPr>
        <w:tabs>
          <w:tab w:val="num" w:pos="4680"/>
        </w:tabs>
        <w:ind w:left="4680" w:hanging="360"/>
      </w:pPr>
      <w:rPr>
        <w:rFonts w:ascii="Wingdings" w:hAnsi="Wingdings" w:hint="default"/>
      </w:rPr>
    </w:lvl>
    <w:lvl w:ilvl="7" w:tplc="40D6E1AC" w:tentative="1">
      <w:start w:val="1"/>
      <w:numFmt w:val="bullet"/>
      <w:lvlText w:val="§"/>
      <w:lvlJc w:val="left"/>
      <w:pPr>
        <w:tabs>
          <w:tab w:val="num" w:pos="5400"/>
        </w:tabs>
        <w:ind w:left="5400" w:hanging="360"/>
      </w:pPr>
      <w:rPr>
        <w:rFonts w:ascii="Wingdings" w:hAnsi="Wingdings" w:hint="default"/>
      </w:rPr>
    </w:lvl>
    <w:lvl w:ilvl="8" w:tplc="25C0BE34"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4" w15:restartNumberingAfterBreak="0">
    <w:nsid w:val="6DA47FDF"/>
    <w:multiLevelType w:val="multilevel"/>
    <w:tmpl w:val="6DA47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6" w15:restartNumberingAfterBreak="0">
    <w:nsid w:val="74996983"/>
    <w:multiLevelType w:val="hybridMultilevel"/>
    <w:tmpl w:val="2FAEA24C"/>
    <w:lvl w:ilvl="0" w:tplc="DB8ABB0C">
      <w:start w:val="1"/>
      <w:numFmt w:val="bullet"/>
      <w:lvlText w:val="•"/>
      <w:lvlJc w:val="left"/>
      <w:pPr>
        <w:tabs>
          <w:tab w:val="num" w:pos="360"/>
        </w:tabs>
        <w:ind w:left="360" w:hanging="360"/>
      </w:pPr>
      <w:rPr>
        <w:rFonts w:ascii="Arial" w:hAnsi="Arial" w:hint="default"/>
      </w:rPr>
    </w:lvl>
    <w:lvl w:ilvl="1" w:tplc="2C809ECC">
      <w:start w:val="1"/>
      <w:numFmt w:val="bullet"/>
      <w:lvlText w:val="•"/>
      <w:lvlJc w:val="left"/>
      <w:pPr>
        <w:tabs>
          <w:tab w:val="num" w:pos="1080"/>
        </w:tabs>
        <w:ind w:left="1080" w:hanging="360"/>
      </w:pPr>
      <w:rPr>
        <w:rFonts w:ascii="Arial" w:hAnsi="Arial" w:hint="default"/>
      </w:rPr>
    </w:lvl>
    <w:lvl w:ilvl="2" w:tplc="70BA1982">
      <w:numFmt w:val="bullet"/>
      <w:lvlText w:val="ü"/>
      <w:lvlJc w:val="left"/>
      <w:pPr>
        <w:tabs>
          <w:tab w:val="num" w:pos="1800"/>
        </w:tabs>
        <w:ind w:left="1800" w:hanging="360"/>
      </w:pPr>
      <w:rPr>
        <w:rFonts w:ascii="Wingdings" w:hAnsi="Wingdings" w:hint="default"/>
      </w:rPr>
    </w:lvl>
    <w:lvl w:ilvl="3" w:tplc="E16226EA">
      <w:numFmt w:val="bullet"/>
      <w:lvlText w:val="Ø"/>
      <w:lvlJc w:val="left"/>
      <w:pPr>
        <w:tabs>
          <w:tab w:val="num" w:pos="2520"/>
        </w:tabs>
        <w:ind w:left="2520" w:hanging="360"/>
      </w:pPr>
      <w:rPr>
        <w:rFonts w:ascii="Wingdings" w:hAnsi="Wingdings" w:hint="default"/>
      </w:rPr>
    </w:lvl>
    <w:lvl w:ilvl="4" w:tplc="631EF602" w:tentative="1">
      <w:start w:val="1"/>
      <w:numFmt w:val="bullet"/>
      <w:lvlText w:val="•"/>
      <w:lvlJc w:val="left"/>
      <w:pPr>
        <w:tabs>
          <w:tab w:val="num" w:pos="3240"/>
        </w:tabs>
        <w:ind w:left="3240" w:hanging="360"/>
      </w:pPr>
      <w:rPr>
        <w:rFonts w:ascii="Arial" w:hAnsi="Arial" w:hint="default"/>
      </w:rPr>
    </w:lvl>
    <w:lvl w:ilvl="5" w:tplc="716A5610" w:tentative="1">
      <w:start w:val="1"/>
      <w:numFmt w:val="bullet"/>
      <w:lvlText w:val="•"/>
      <w:lvlJc w:val="left"/>
      <w:pPr>
        <w:tabs>
          <w:tab w:val="num" w:pos="3960"/>
        </w:tabs>
        <w:ind w:left="3960" w:hanging="360"/>
      </w:pPr>
      <w:rPr>
        <w:rFonts w:ascii="Arial" w:hAnsi="Arial" w:hint="default"/>
      </w:rPr>
    </w:lvl>
    <w:lvl w:ilvl="6" w:tplc="3BF0EBAA" w:tentative="1">
      <w:start w:val="1"/>
      <w:numFmt w:val="bullet"/>
      <w:lvlText w:val="•"/>
      <w:lvlJc w:val="left"/>
      <w:pPr>
        <w:tabs>
          <w:tab w:val="num" w:pos="4680"/>
        </w:tabs>
        <w:ind w:left="4680" w:hanging="360"/>
      </w:pPr>
      <w:rPr>
        <w:rFonts w:ascii="Arial" w:hAnsi="Arial" w:hint="default"/>
      </w:rPr>
    </w:lvl>
    <w:lvl w:ilvl="7" w:tplc="8C980CDE" w:tentative="1">
      <w:start w:val="1"/>
      <w:numFmt w:val="bullet"/>
      <w:lvlText w:val="•"/>
      <w:lvlJc w:val="left"/>
      <w:pPr>
        <w:tabs>
          <w:tab w:val="num" w:pos="5400"/>
        </w:tabs>
        <w:ind w:left="5400" w:hanging="360"/>
      </w:pPr>
      <w:rPr>
        <w:rFonts w:ascii="Arial" w:hAnsi="Arial" w:hint="default"/>
      </w:rPr>
    </w:lvl>
    <w:lvl w:ilvl="8" w:tplc="1C94B076"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9D1137E"/>
    <w:multiLevelType w:val="hybridMultilevel"/>
    <w:tmpl w:val="FDBA7F8C"/>
    <w:lvl w:ilvl="0" w:tplc="AB7C53EA">
      <w:start w:val="1"/>
      <w:numFmt w:val="bullet"/>
      <w:lvlText w:val="•"/>
      <w:lvlJc w:val="left"/>
      <w:pPr>
        <w:tabs>
          <w:tab w:val="num" w:pos="360"/>
        </w:tabs>
        <w:ind w:left="360" w:hanging="360"/>
      </w:pPr>
      <w:rPr>
        <w:rFonts w:ascii="Arial" w:hAnsi="Arial" w:hint="default"/>
      </w:rPr>
    </w:lvl>
    <w:lvl w:ilvl="1" w:tplc="46FED138">
      <w:numFmt w:val="bullet"/>
      <w:lvlText w:val="ü"/>
      <w:lvlJc w:val="left"/>
      <w:pPr>
        <w:ind w:left="1080" w:hanging="360"/>
      </w:pPr>
      <w:rPr>
        <w:rFonts w:ascii="Wingdings" w:hAnsi="Wingdings" w:hint="default"/>
      </w:rPr>
    </w:lvl>
    <w:lvl w:ilvl="2" w:tplc="E57414FE">
      <w:numFmt w:val="bullet"/>
      <w:lvlText w:val="ü"/>
      <w:lvlJc w:val="left"/>
      <w:pPr>
        <w:tabs>
          <w:tab w:val="num" w:pos="1800"/>
        </w:tabs>
        <w:ind w:left="1800" w:hanging="360"/>
      </w:pPr>
      <w:rPr>
        <w:rFonts w:ascii="Wingdings" w:hAnsi="Wingdings" w:hint="default"/>
      </w:rPr>
    </w:lvl>
    <w:lvl w:ilvl="3" w:tplc="CA908FA0" w:tentative="1">
      <w:start w:val="1"/>
      <w:numFmt w:val="bullet"/>
      <w:lvlText w:val="•"/>
      <w:lvlJc w:val="left"/>
      <w:pPr>
        <w:tabs>
          <w:tab w:val="num" w:pos="2520"/>
        </w:tabs>
        <w:ind w:left="2520" w:hanging="360"/>
      </w:pPr>
      <w:rPr>
        <w:rFonts w:ascii="Arial" w:hAnsi="Arial" w:hint="default"/>
      </w:rPr>
    </w:lvl>
    <w:lvl w:ilvl="4" w:tplc="77E06F56" w:tentative="1">
      <w:start w:val="1"/>
      <w:numFmt w:val="bullet"/>
      <w:lvlText w:val="•"/>
      <w:lvlJc w:val="left"/>
      <w:pPr>
        <w:tabs>
          <w:tab w:val="num" w:pos="3240"/>
        </w:tabs>
        <w:ind w:left="3240" w:hanging="360"/>
      </w:pPr>
      <w:rPr>
        <w:rFonts w:ascii="Arial" w:hAnsi="Arial" w:hint="default"/>
      </w:rPr>
    </w:lvl>
    <w:lvl w:ilvl="5" w:tplc="CC987D58" w:tentative="1">
      <w:start w:val="1"/>
      <w:numFmt w:val="bullet"/>
      <w:lvlText w:val="•"/>
      <w:lvlJc w:val="left"/>
      <w:pPr>
        <w:tabs>
          <w:tab w:val="num" w:pos="3960"/>
        </w:tabs>
        <w:ind w:left="3960" w:hanging="360"/>
      </w:pPr>
      <w:rPr>
        <w:rFonts w:ascii="Arial" w:hAnsi="Arial" w:hint="default"/>
      </w:rPr>
    </w:lvl>
    <w:lvl w:ilvl="6" w:tplc="237EEF24" w:tentative="1">
      <w:start w:val="1"/>
      <w:numFmt w:val="bullet"/>
      <w:lvlText w:val="•"/>
      <w:lvlJc w:val="left"/>
      <w:pPr>
        <w:tabs>
          <w:tab w:val="num" w:pos="4680"/>
        </w:tabs>
        <w:ind w:left="4680" w:hanging="360"/>
      </w:pPr>
      <w:rPr>
        <w:rFonts w:ascii="Arial" w:hAnsi="Arial" w:hint="default"/>
      </w:rPr>
    </w:lvl>
    <w:lvl w:ilvl="7" w:tplc="E3ACBF14" w:tentative="1">
      <w:start w:val="1"/>
      <w:numFmt w:val="bullet"/>
      <w:lvlText w:val="•"/>
      <w:lvlJc w:val="left"/>
      <w:pPr>
        <w:tabs>
          <w:tab w:val="num" w:pos="5400"/>
        </w:tabs>
        <w:ind w:left="5400" w:hanging="360"/>
      </w:pPr>
      <w:rPr>
        <w:rFonts w:ascii="Arial" w:hAnsi="Arial" w:hint="default"/>
      </w:rPr>
    </w:lvl>
    <w:lvl w:ilvl="8" w:tplc="F238E81A"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35"/>
  </w:num>
  <w:num w:numId="12">
    <w:abstractNumId w:val="18"/>
  </w:num>
  <w:num w:numId="13">
    <w:abstractNumId w:val="29"/>
  </w:num>
  <w:num w:numId="14">
    <w:abstractNumId w:val="32"/>
  </w:num>
  <w:num w:numId="15">
    <w:abstractNumId w:val="11"/>
  </w:num>
  <w:num w:numId="16">
    <w:abstractNumId w:val="25"/>
  </w:num>
  <w:num w:numId="17">
    <w:abstractNumId w:val="31"/>
  </w:num>
  <w:num w:numId="18">
    <w:abstractNumId w:val="15"/>
  </w:num>
  <w:num w:numId="19">
    <w:abstractNumId w:val="8"/>
  </w:num>
  <w:num w:numId="20">
    <w:abstractNumId w:val="0"/>
  </w:num>
  <w:num w:numId="21">
    <w:abstractNumId w:val="13"/>
  </w:num>
  <w:num w:numId="22">
    <w:abstractNumId w:val="26"/>
  </w:num>
  <w:num w:numId="23">
    <w:abstractNumId w:val="12"/>
  </w:num>
  <w:num w:numId="24">
    <w:abstractNumId w:val="37"/>
  </w:num>
  <w:num w:numId="25">
    <w:abstractNumId w:val="22"/>
  </w:num>
  <w:num w:numId="26">
    <w:abstractNumId w:val="6"/>
  </w:num>
  <w:num w:numId="27">
    <w:abstractNumId w:val="19"/>
  </w:num>
  <w:num w:numId="28">
    <w:abstractNumId w:val="20"/>
  </w:num>
  <w:num w:numId="29">
    <w:abstractNumId w:val="36"/>
  </w:num>
  <w:num w:numId="30">
    <w:abstractNumId w:val="10"/>
  </w:num>
  <w:num w:numId="31">
    <w:abstractNumId w:val="21"/>
  </w:num>
  <w:num w:numId="32">
    <w:abstractNumId w:val="5"/>
  </w:num>
  <w:num w:numId="33">
    <w:abstractNumId w:val="17"/>
  </w:num>
  <w:num w:numId="34">
    <w:abstractNumId w:val="30"/>
  </w:num>
  <w:num w:numId="35">
    <w:abstractNumId w:val="16"/>
  </w:num>
  <w:num w:numId="36">
    <w:abstractNumId w:val="7"/>
  </w:num>
  <w:num w:numId="37">
    <w:abstractNumId w:val="28"/>
  </w:num>
  <w:num w:numId="38">
    <w:abstractNumId w:val="27"/>
  </w:num>
  <w:num w:numId="39">
    <w:abstractNumId w:val="34"/>
  </w:num>
  <w:num w:numId="40">
    <w:abstractNumId w:val="9"/>
  </w:num>
  <w:num w:numId="41">
    <w:abstractNumId w:val="14"/>
  </w:num>
  <w:num w:numId="42">
    <w:abstractNumId w:val="2"/>
  </w:num>
  <w:num w:numId="43">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854"/>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4550"/>
    <w:rsid w:val="00014D22"/>
    <w:rsid w:val="0001511B"/>
    <w:rsid w:val="000172F0"/>
    <w:rsid w:val="000176F5"/>
    <w:rsid w:val="0002052C"/>
    <w:rsid w:val="00021743"/>
    <w:rsid w:val="00021CAE"/>
    <w:rsid w:val="00021F19"/>
    <w:rsid w:val="000224EE"/>
    <w:rsid w:val="0002357C"/>
    <w:rsid w:val="00024386"/>
    <w:rsid w:val="000243FC"/>
    <w:rsid w:val="00024952"/>
    <w:rsid w:val="000255E6"/>
    <w:rsid w:val="000259ED"/>
    <w:rsid w:val="000268B8"/>
    <w:rsid w:val="00026ED2"/>
    <w:rsid w:val="00026F21"/>
    <w:rsid w:val="00027CB7"/>
    <w:rsid w:val="000301DB"/>
    <w:rsid w:val="0003026B"/>
    <w:rsid w:val="000302CC"/>
    <w:rsid w:val="00031385"/>
    <w:rsid w:val="00031FC0"/>
    <w:rsid w:val="000324A0"/>
    <w:rsid w:val="0003285C"/>
    <w:rsid w:val="00032FB1"/>
    <w:rsid w:val="00033213"/>
    <w:rsid w:val="00034F13"/>
    <w:rsid w:val="000351EF"/>
    <w:rsid w:val="00035744"/>
    <w:rsid w:val="00035E3A"/>
    <w:rsid w:val="00035FFE"/>
    <w:rsid w:val="0003732D"/>
    <w:rsid w:val="000379E3"/>
    <w:rsid w:val="00040B6E"/>
    <w:rsid w:val="00040B9B"/>
    <w:rsid w:val="00041910"/>
    <w:rsid w:val="00041B0F"/>
    <w:rsid w:val="00041E9B"/>
    <w:rsid w:val="00042374"/>
    <w:rsid w:val="0004301E"/>
    <w:rsid w:val="00043024"/>
    <w:rsid w:val="00044B4C"/>
    <w:rsid w:val="0004595D"/>
    <w:rsid w:val="000459BE"/>
    <w:rsid w:val="00045E08"/>
    <w:rsid w:val="00050545"/>
    <w:rsid w:val="00050957"/>
    <w:rsid w:val="00051788"/>
    <w:rsid w:val="00051C39"/>
    <w:rsid w:val="000523C0"/>
    <w:rsid w:val="000527A5"/>
    <w:rsid w:val="000531E5"/>
    <w:rsid w:val="00053306"/>
    <w:rsid w:val="00053B21"/>
    <w:rsid w:val="00054BC2"/>
    <w:rsid w:val="000554F4"/>
    <w:rsid w:val="0005634C"/>
    <w:rsid w:val="00056D35"/>
    <w:rsid w:val="00056E8E"/>
    <w:rsid w:val="00056EDD"/>
    <w:rsid w:val="0005737D"/>
    <w:rsid w:val="000578FA"/>
    <w:rsid w:val="00057CCD"/>
    <w:rsid w:val="00057DED"/>
    <w:rsid w:val="0006054E"/>
    <w:rsid w:val="00060D8B"/>
    <w:rsid w:val="00060EEF"/>
    <w:rsid w:val="00061A8B"/>
    <w:rsid w:val="0006353B"/>
    <w:rsid w:val="00063A62"/>
    <w:rsid w:val="00063BE7"/>
    <w:rsid w:val="00063CE4"/>
    <w:rsid w:val="00066378"/>
    <w:rsid w:val="00066861"/>
    <w:rsid w:val="00066EE3"/>
    <w:rsid w:val="0006720F"/>
    <w:rsid w:val="0007005D"/>
    <w:rsid w:val="000721FE"/>
    <w:rsid w:val="0007333C"/>
    <w:rsid w:val="000740FD"/>
    <w:rsid w:val="0007431A"/>
    <w:rsid w:val="000743EA"/>
    <w:rsid w:val="000750E8"/>
    <w:rsid w:val="00075BC2"/>
    <w:rsid w:val="00075EEB"/>
    <w:rsid w:val="00076F5C"/>
    <w:rsid w:val="0007719F"/>
    <w:rsid w:val="0007772A"/>
    <w:rsid w:val="00077C54"/>
    <w:rsid w:val="00077D4A"/>
    <w:rsid w:val="000800DC"/>
    <w:rsid w:val="000808D2"/>
    <w:rsid w:val="00080CD6"/>
    <w:rsid w:val="00081275"/>
    <w:rsid w:val="00081E65"/>
    <w:rsid w:val="00082D9A"/>
    <w:rsid w:val="00083691"/>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6456"/>
    <w:rsid w:val="00097274"/>
    <w:rsid w:val="00097B64"/>
    <w:rsid w:val="00097E22"/>
    <w:rsid w:val="00097E2C"/>
    <w:rsid w:val="000A01EE"/>
    <w:rsid w:val="000A0832"/>
    <w:rsid w:val="000A0A66"/>
    <w:rsid w:val="000A0BA6"/>
    <w:rsid w:val="000A11B4"/>
    <w:rsid w:val="000A1E9C"/>
    <w:rsid w:val="000A2628"/>
    <w:rsid w:val="000A35F8"/>
    <w:rsid w:val="000A3E09"/>
    <w:rsid w:val="000A505A"/>
    <w:rsid w:val="000A595A"/>
    <w:rsid w:val="000A67D0"/>
    <w:rsid w:val="000A6C06"/>
    <w:rsid w:val="000A7CED"/>
    <w:rsid w:val="000B1929"/>
    <w:rsid w:val="000B19D0"/>
    <w:rsid w:val="000B30E0"/>
    <w:rsid w:val="000B3A01"/>
    <w:rsid w:val="000B4334"/>
    <w:rsid w:val="000B4A7F"/>
    <w:rsid w:val="000B4BCC"/>
    <w:rsid w:val="000B557C"/>
    <w:rsid w:val="000B5E5E"/>
    <w:rsid w:val="000B7388"/>
    <w:rsid w:val="000B76DA"/>
    <w:rsid w:val="000B7DAD"/>
    <w:rsid w:val="000C127F"/>
    <w:rsid w:val="000C1921"/>
    <w:rsid w:val="000C1C48"/>
    <w:rsid w:val="000C4BE8"/>
    <w:rsid w:val="000C4F72"/>
    <w:rsid w:val="000C51C6"/>
    <w:rsid w:val="000C51EA"/>
    <w:rsid w:val="000C5B6F"/>
    <w:rsid w:val="000C5BE0"/>
    <w:rsid w:val="000C7506"/>
    <w:rsid w:val="000D050B"/>
    <w:rsid w:val="000D45C9"/>
    <w:rsid w:val="000D5C69"/>
    <w:rsid w:val="000D5DC6"/>
    <w:rsid w:val="000D6AA9"/>
    <w:rsid w:val="000D6E60"/>
    <w:rsid w:val="000D7462"/>
    <w:rsid w:val="000D75BB"/>
    <w:rsid w:val="000D794F"/>
    <w:rsid w:val="000D7973"/>
    <w:rsid w:val="000D7F06"/>
    <w:rsid w:val="000E03A9"/>
    <w:rsid w:val="000E0751"/>
    <w:rsid w:val="000E0994"/>
    <w:rsid w:val="000E19A7"/>
    <w:rsid w:val="000E1B80"/>
    <w:rsid w:val="000E2DC9"/>
    <w:rsid w:val="000E3321"/>
    <w:rsid w:val="000E461C"/>
    <w:rsid w:val="000E497B"/>
    <w:rsid w:val="000E5783"/>
    <w:rsid w:val="000E5D13"/>
    <w:rsid w:val="000E5EBF"/>
    <w:rsid w:val="000E608D"/>
    <w:rsid w:val="000E618A"/>
    <w:rsid w:val="000E690B"/>
    <w:rsid w:val="000E74A7"/>
    <w:rsid w:val="000E7FE5"/>
    <w:rsid w:val="000F0B9E"/>
    <w:rsid w:val="000F0D9E"/>
    <w:rsid w:val="000F41DE"/>
    <w:rsid w:val="000F4522"/>
    <w:rsid w:val="000F5983"/>
    <w:rsid w:val="000F73C0"/>
    <w:rsid w:val="000F7CF0"/>
    <w:rsid w:val="0010134E"/>
    <w:rsid w:val="001013C0"/>
    <w:rsid w:val="00101571"/>
    <w:rsid w:val="00102195"/>
    <w:rsid w:val="00102C01"/>
    <w:rsid w:val="001042E6"/>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453E"/>
    <w:rsid w:val="00125407"/>
    <w:rsid w:val="00125567"/>
    <w:rsid w:val="00125B9F"/>
    <w:rsid w:val="001264B1"/>
    <w:rsid w:val="001265AC"/>
    <w:rsid w:val="00126A2A"/>
    <w:rsid w:val="00126AA3"/>
    <w:rsid w:val="00131FC6"/>
    <w:rsid w:val="001324B9"/>
    <w:rsid w:val="001325E9"/>
    <w:rsid w:val="00132EBF"/>
    <w:rsid w:val="00132F37"/>
    <w:rsid w:val="00133A0A"/>
    <w:rsid w:val="00133DB4"/>
    <w:rsid w:val="001346E3"/>
    <w:rsid w:val="001352B6"/>
    <w:rsid w:val="00136107"/>
    <w:rsid w:val="00136139"/>
    <w:rsid w:val="001378DE"/>
    <w:rsid w:val="00137A3D"/>
    <w:rsid w:val="00137E81"/>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1E56"/>
    <w:rsid w:val="001623E4"/>
    <w:rsid w:val="001629DA"/>
    <w:rsid w:val="00163FF3"/>
    <w:rsid w:val="001643D5"/>
    <w:rsid w:val="00164434"/>
    <w:rsid w:val="001650A1"/>
    <w:rsid w:val="001662C9"/>
    <w:rsid w:val="00166B14"/>
    <w:rsid w:val="0016767B"/>
    <w:rsid w:val="00167741"/>
    <w:rsid w:val="00167810"/>
    <w:rsid w:val="001679A5"/>
    <w:rsid w:val="00167A14"/>
    <w:rsid w:val="00167F60"/>
    <w:rsid w:val="0017117A"/>
    <w:rsid w:val="00171A8F"/>
    <w:rsid w:val="001725B6"/>
    <w:rsid w:val="00172D27"/>
    <w:rsid w:val="001731CF"/>
    <w:rsid w:val="00173BD7"/>
    <w:rsid w:val="001753FA"/>
    <w:rsid w:val="0017552B"/>
    <w:rsid w:val="001759D9"/>
    <w:rsid w:val="00175AB3"/>
    <w:rsid w:val="00175D68"/>
    <w:rsid w:val="00177E2C"/>
    <w:rsid w:val="00180054"/>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970"/>
    <w:rsid w:val="00196A7C"/>
    <w:rsid w:val="00197F9A"/>
    <w:rsid w:val="001A02F4"/>
    <w:rsid w:val="001A1078"/>
    <w:rsid w:val="001A2DA5"/>
    <w:rsid w:val="001A31AA"/>
    <w:rsid w:val="001A31D4"/>
    <w:rsid w:val="001A45C5"/>
    <w:rsid w:val="001A47EE"/>
    <w:rsid w:val="001A4C19"/>
    <w:rsid w:val="001A53B3"/>
    <w:rsid w:val="001A5D9F"/>
    <w:rsid w:val="001B0B6E"/>
    <w:rsid w:val="001B0EEA"/>
    <w:rsid w:val="001B1A8B"/>
    <w:rsid w:val="001B3EE1"/>
    <w:rsid w:val="001B50A5"/>
    <w:rsid w:val="001B7401"/>
    <w:rsid w:val="001B7745"/>
    <w:rsid w:val="001C0CDA"/>
    <w:rsid w:val="001C193A"/>
    <w:rsid w:val="001C1B64"/>
    <w:rsid w:val="001C3104"/>
    <w:rsid w:val="001C47AF"/>
    <w:rsid w:val="001C4B85"/>
    <w:rsid w:val="001C5179"/>
    <w:rsid w:val="001C57E6"/>
    <w:rsid w:val="001C5B8F"/>
    <w:rsid w:val="001C6638"/>
    <w:rsid w:val="001C79BE"/>
    <w:rsid w:val="001D0D3C"/>
    <w:rsid w:val="001D0DC4"/>
    <w:rsid w:val="001D17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4879"/>
    <w:rsid w:val="001E552C"/>
    <w:rsid w:val="001E5CE1"/>
    <w:rsid w:val="001E6177"/>
    <w:rsid w:val="001E62B5"/>
    <w:rsid w:val="001E69EF"/>
    <w:rsid w:val="001E6A41"/>
    <w:rsid w:val="001E7419"/>
    <w:rsid w:val="001E7C2D"/>
    <w:rsid w:val="001E7E0F"/>
    <w:rsid w:val="001F076A"/>
    <w:rsid w:val="001F0A60"/>
    <w:rsid w:val="001F179C"/>
    <w:rsid w:val="001F479A"/>
    <w:rsid w:val="001F59EF"/>
    <w:rsid w:val="001F6056"/>
    <w:rsid w:val="001F715B"/>
    <w:rsid w:val="002018D3"/>
    <w:rsid w:val="00201E08"/>
    <w:rsid w:val="00202ADF"/>
    <w:rsid w:val="00203C24"/>
    <w:rsid w:val="00203FC0"/>
    <w:rsid w:val="0020425C"/>
    <w:rsid w:val="00205952"/>
    <w:rsid w:val="00205CC9"/>
    <w:rsid w:val="00205E99"/>
    <w:rsid w:val="00206DEC"/>
    <w:rsid w:val="002104DB"/>
    <w:rsid w:val="00210573"/>
    <w:rsid w:val="00210DE4"/>
    <w:rsid w:val="002111B2"/>
    <w:rsid w:val="00212570"/>
    <w:rsid w:val="00214320"/>
    <w:rsid w:val="00214D4F"/>
    <w:rsid w:val="00215001"/>
    <w:rsid w:val="00215848"/>
    <w:rsid w:val="002171BB"/>
    <w:rsid w:val="002173D9"/>
    <w:rsid w:val="00221ED4"/>
    <w:rsid w:val="00222631"/>
    <w:rsid w:val="002228D1"/>
    <w:rsid w:val="002230EB"/>
    <w:rsid w:val="002235E7"/>
    <w:rsid w:val="00223E14"/>
    <w:rsid w:val="002243DF"/>
    <w:rsid w:val="0022506B"/>
    <w:rsid w:val="00226CE0"/>
    <w:rsid w:val="00226D25"/>
    <w:rsid w:val="00227B2B"/>
    <w:rsid w:val="00227E27"/>
    <w:rsid w:val="00227FE1"/>
    <w:rsid w:val="00230324"/>
    <w:rsid w:val="00230984"/>
    <w:rsid w:val="00231F46"/>
    <w:rsid w:val="0023297D"/>
    <w:rsid w:val="002332D6"/>
    <w:rsid w:val="002343FF"/>
    <w:rsid w:val="00236B44"/>
    <w:rsid w:val="00237CD3"/>
    <w:rsid w:val="00237F96"/>
    <w:rsid w:val="002408BE"/>
    <w:rsid w:val="00241281"/>
    <w:rsid w:val="00242B77"/>
    <w:rsid w:val="0024363C"/>
    <w:rsid w:val="00245B24"/>
    <w:rsid w:val="00246B61"/>
    <w:rsid w:val="00247AF0"/>
    <w:rsid w:val="00250218"/>
    <w:rsid w:val="00250262"/>
    <w:rsid w:val="002509D0"/>
    <w:rsid w:val="002527DB"/>
    <w:rsid w:val="00253327"/>
    <w:rsid w:val="0025373D"/>
    <w:rsid w:val="0025415F"/>
    <w:rsid w:val="002542BB"/>
    <w:rsid w:val="002547EB"/>
    <w:rsid w:val="00255AFA"/>
    <w:rsid w:val="00255EAD"/>
    <w:rsid w:val="0026077C"/>
    <w:rsid w:val="0026138A"/>
    <w:rsid w:val="00261583"/>
    <w:rsid w:val="00261BB3"/>
    <w:rsid w:val="00261E2B"/>
    <w:rsid w:val="002624EC"/>
    <w:rsid w:val="0026265A"/>
    <w:rsid w:val="00262700"/>
    <w:rsid w:val="00262AE2"/>
    <w:rsid w:val="00262E5F"/>
    <w:rsid w:val="0026390A"/>
    <w:rsid w:val="00264381"/>
    <w:rsid w:val="00265343"/>
    <w:rsid w:val="00266436"/>
    <w:rsid w:val="00266742"/>
    <w:rsid w:val="002667DA"/>
    <w:rsid w:val="002714DF"/>
    <w:rsid w:val="002718B9"/>
    <w:rsid w:val="0027274E"/>
    <w:rsid w:val="00272BF3"/>
    <w:rsid w:val="00273259"/>
    <w:rsid w:val="00273A6D"/>
    <w:rsid w:val="00273B33"/>
    <w:rsid w:val="00273D0D"/>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89E"/>
    <w:rsid w:val="00283B69"/>
    <w:rsid w:val="00283CE0"/>
    <w:rsid w:val="00284F70"/>
    <w:rsid w:val="00285111"/>
    <w:rsid w:val="0028616A"/>
    <w:rsid w:val="00287178"/>
    <w:rsid w:val="002876B9"/>
    <w:rsid w:val="0028784E"/>
    <w:rsid w:val="00290F5B"/>
    <w:rsid w:val="00291C33"/>
    <w:rsid w:val="002941B3"/>
    <w:rsid w:val="002954CC"/>
    <w:rsid w:val="00296D99"/>
    <w:rsid w:val="002970B0"/>
    <w:rsid w:val="0029720E"/>
    <w:rsid w:val="002976F9"/>
    <w:rsid w:val="002A10E3"/>
    <w:rsid w:val="002A13BC"/>
    <w:rsid w:val="002A1469"/>
    <w:rsid w:val="002A1601"/>
    <w:rsid w:val="002A1CF7"/>
    <w:rsid w:val="002A1EBC"/>
    <w:rsid w:val="002A1F2B"/>
    <w:rsid w:val="002A2F03"/>
    <w:rsid w:val="002A352B"/>
    <w:rsid w:val="002A42F8"/>
    <w:rsid w:val="002A4EB3"/>
    <w:rsid w:val="002A5B38"/>
    <w:rsid w:val="002B05CE"/>
    <w:rsid w:val="002B0A1B"/>
    <w:rsid w:val="002B15A0"/>
    <w:rsid w:val="002B5728"/>
    <w:rsid w:val="002B607F"/>
    <w:rsid w:val="002C0E18"/>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C7CFF"/>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3CAE"/>
    <w:rsid w:val="002E48F8"/>
    <w:rsid w:val="002E4A00"/>
    <w:rsid w:val="002E4ED9"/>
    <w:rsid w:val="002E572A"/>
    <w:rsid w:val="002E596A"/>
    <w:rsid w:val="002E5BF9"/>
    <w:rsid w:val="002E7E0D"/>
    <w:rsid w:val="002E7EFC"/>
    <w:rsid w:val="002F04C8"/>
    <w:rsid w:val="002F0628"/>
    <w:rsid w:val="002F0D78"/>
    <w:rsid w:val="002F0F0C"/>
    <w:rsid w:val="002F11D7"/>
    <w:rsid w:val="002F1C0E"/>
    <w:rsid w:val="002F2871"/>
    <w:rsid w:val="002F2AF3"/>
    <w:rsid w:val="002F33B8"/>
    <w:rsid w:val="002F38BB"/>
    <w:rsid w:val="002F3E1D"/>
    <w:rsid w:val="002F5AE4"/>
    <w:rsid w:val="002F6C18"/>
    <w:rsid w:val="002F6CFC"/>
    <w:rsid w:val="002F744D"/>
    <w:rsid w:val="002F74D3"/>
    <w:rsid w:val="002F7C0E"/>
    <w:rsid w:val="002F7F42"/>
    <w:rsid w:val="0030063C"/>
    <w:rsid w:val="003019E5"/>
    <w:rsid w:val="00301E5E"/>
    <w:rsid w:val="003027CC"/>
    <w:rsid w:val="00302B38"/>
    <w:rsid w:val="00302EB9"/>
    <w:rsid w:val="0030319E"/>
    <w:rsid w:val="00303766"/>
    <w:rsid w:val="003039FE"/>
    <w:rsid w:val="00303E00"/>
    <w:rsid w:val="00304354"/>
    <w:rsid w:val="003043F3"/>
    <w:rsid w:val="00304665"/>
    <w:rsid w:val="00305D4B"/>
    <w:rsid w:val="00306427"/>
    <w:rsid w:val="00306469"/>
    <w:rsid w:val="0030672C"/>
    <w:rsid w:val="00306F35"/>
    <w:rsid w:val="00307E72"/>
    <w:rsid w:val="003104A5"/>
    <w:rsid w:val="003106D4"/>
    <w:rsid w:val="003110BE"/>
    <w:rsid w:val="00311897"/>
    <w:rsid w:val="00312502"/>
    <w:rsid w:val="0031288E"/>
    <w:rsid w:val="0031294F"/>
    <w:rsid w:val="00312951"/>
    <w:rsid w:val="00312B9A"/>
    <w:rsid w:val="00312F60"/>
    <w:rsid w:val="00314213"/>
    <w:rsid w:val="0031445D"/>
    <w:rsid w:val="003149AA"/>
    <w:rsid w:val="003159F3"/>
    <w:rsid w:val="00315C27"/>
    <w:rsid w:val="003162C4"/>
    <w:rsid w:val="00317BC9"/>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27AF7"/>
    <w:rsid w:val="00330749"/>
    <w:rsid w:val="0033083F"/>
    <w:rsid w:val="0033270C"/>
    <w:rsid w:val="00332A60"/>
    <w:rsid w:val="00333158"/>
    <w:rsid w:val="003333D3"/>
    <w:rsid w:val="00333A4C"/>
    <w:rsid w:val="0033486B"/>
    <w:rsid w:val="00334A27"/>
    <w:rsid w:val="00335626"/>
    <w:rsid w:val="00335B5C"/>
    <w:rsid w:val="00337C0E"/>
    <w:rsid w:val="00337F82"/>
    <w:rsid w:val="00340C1B"/>
    <w:rsid w:val="0034137B"/>
    <w:rsid w:val="00341905"/>
    <w:rsid w:val="00341E35"/>
    <w:rsid w:val="0034219A"/>
    <w:rsid w:val="00342FE4"/>
    <w:rsid w:val="0034362E"/>
    <w:rsid w:val="003440A3"/>
    <w:rsid w:val="00345588"/>
    <w:rsid w:val="00345CFF"/>
    <w:rsid w:val="003500F5"/>
    <w:rsid w:val="0035099A"/>
    <w:rsid w:val="003514E0"/>
    <w:rsid w:val="003519AF"/>
    <w:rsid w:val="003527DD"/>
    <w:rsid w:val="00352C9D"/>
    <w:rsid w:val="003542FC"/>
    <w:rsid w:val="00354AC7"/>
    <w:rsid w:val="00354E97"/>
    <w:rsid w:val="00356DED"/>
    <w:rsid w:val="00356FD9"/>
    <w:rsid w:val="003577EA"/>
    <w:rsid w:val="00360017"/>
    <w:rsid w:val="00360436"/>
    <w:rsid w:val="00360F8E"/>
    <w:rsid w:val="0036195A"/>
    <w:rsid w:val="0036244D"/>
    <w:rsid w:val="00362BA6"/>
    <w:rsid w:val="00362E22"/>
    <w:rsid w:val="00363F46"/>
    <w:rsid w:val="003640D5"/>
    <w:rsid w:val="00364101"/>
    <w:rsid w:val="00364E97"/>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2C3"/>
    <w:rsid w:val="00384E8C"/>
    <w:rsid w:val="00385016"/>
    <w:rsid w:val="00385272"/>
    <w:rsid w:val="0038589D"/>
    <w:rsid w:val="0038619A"/>
    <w:rsid w:val="003868FB"/>
    <w:rsid w:val="00386D0C"/>
    <w:rsid w:val="0038760E"/>
    <w:rsid w:val="00390003"/>
    <w:rsid w:val="00390333"/>
    <w:rsid w:val="00391B4D"/>
    <w:rsid w:val="00391EC8"/>
    <w:rsid w:val="00392524"/>
    <w:rsid w:val="00394CE7"/>
    <w:rsid w:val="00397052"/>
    <w:rsid w:val="0039790A"/>
    <w:rsid w:val="003A04E3"/>
    <w:rsid w:val="003A05F4"/>
    <w:rsid w:val="003A187E"/>
    <w:rsid w:val="003A1B84"/>
    <w:rsid w:val="003A2183"/>
    <w:rsid w:val="003A2340"/>
    <w:rsid w:val="003A25E4"/>
    <w:rsid w:val="003A2A44"/>
    <w:rsid w:val="003A2E6A"/>
    <w:rsid w:val="003A399C"/>
    <w:rsid w:val="003A3C1B"/>
    <w:rsid w:val="003A3DCD"/>
    <w:rsid w:val="003A49B5"/>
    <w:rsid w:val="003A70E3"/>
    <w:rsid w:val="003A7249"/>
    <w:rsid w:val="003A7912"/>
    <w:rsid w:val="003B036E"/>
    <w:rsid w:val="003B0971"/>
    <w:rsid w:val="003B0A14"/>
    <w:rsid w:val="003B1940"/>
    <w:rsid w:val="003B2462"/>
    <w:rsid w:val="003B246F"/>
    <w:rsid w:val="003B3E7E"/>
    <w:rsid w:val="003B5265"/>
    <w:rsid w:val="003B5569"/>
    <w:rsid w:val="003B5CAB"/>
    <w:rsid w:val="003B706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753D"/>
    <w:rsid w:val="003D785D"/>
    <w:rsid w:val="003E020B"/>
    <w:rsid w:val="003E112F"/>
    <w:rsid w:val="003E1CED"/>
    <w:rsid w:val="003E2030"/>
    <w:rsid w:val="003E2697"/>
    <w:rsid w:val="003E3112"/>
    <w:rsid w:val="003E3D82"/>
    <w:rsid w:val="003E3FA1"/>
    <w:rsid w:val="003E4628"/>
    <w:rsid w:val="003E4DD4"/>
    <w:rsid w:val="003E56D8"/>
    <w:rsid w:val="003E591F"/>
    <w:rsid w:val="003E5A06"/>
    <w:rsid w:val="003E7AD5"/>
    <w:rsid w:val="003F0194"/>
    <w:rsid w:val="003F17BA"/>
    <w:rsid w:val="003F1DC4"/>
    <w:rsid w:val="003F3CF5"/>
    <w:rsid w:val="003F3D76"/>
    <w:rsid w:val="003F4307"/>
    <w:rsid w:val="003F436C"/>
    <w:rsid w:val="003F46D1"/>
    <w:rsid w:val="003F6FBE"/>
    <w:rsid w:val="003F727B"/>
    <w:rsid w:val="003F77E2"/>
    <w:rsid w:val="003F7E1A"/>
    <w:rsid w:val="00401245"/>
    <w:rsid w:val="004013F3"/>
    <w:rsid w:val="00401418"/>
    <w:rsid w:val="004018A1"/>
    <w:rsid w:val="004022CB"/>
    <w:rsid w:val="004023F2"/>
    <w:rsid w:val="004056DE"/>
    <w:rsid w:val="00406096"/>
    <w:rsid w:val="00406132"/>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B84"/>
    <w:rsid w:val="0041690F"/>
    <w:rsid w:val="00416AE9"/>
    <w:rsid w:val="0042130D"/>
    <w:rsid w:val="00421C9C"/>
    <w:rsid w:val="0042312F"/>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0EA4"/>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1F8"/>
    <w:rsid w:val="00462401"/>
    <w:rsid w:val="004631B2"/>
    <w:rsid w:val="00463D7D"/>
    <w:rsid w:val="00463EFD"/>
    <w:rsid w:val="00464CB7"/>
    <w:rsid w:val="00464E07"/>
    <w:rsid w:val="00465150"/>
    <w:rsid w:val="0046674D"/>
    <w:rsid w:val="00466C13"/>
    <w:rsid w:val="0046704B"/>
    <w:rsid w:val="00467696"/>
    <w:rsid w:val="004679DE"/>
    <w:rsid w:val="00467F04"/>
    <w:rsid w:val="004713C1"/>
    <w:rsid w:val="004716C4"/>
    <w:rsid w:val="00471C21"/>
    <w:rsid w:val="00473BEF"/>
    <w:rsid w:val="00474181"/>
    <w:rsid w:val="00474920"/>
    <w:rsid w:val="00474C95"/>
    <w:rsid w:val="0047511F"/>
    <w:rsid w:val="00475CF7"/>
    <w:rsid w:val="00476399"/>
    <w:rsid w:val="0047674A"/>
    <w:rsid w:val="00476E5B"/>
    <w:rsid w:val="00477C5F"/>
    <w:rsid w:val="00477EDE"/>
    <w:rsid w:val="00480051"/>
    <w:rsid w:val="004807A0"/>
    <w:rsid w:val="004807F5"/>
    <w:rsid w:val="00480C93"/>
    <w:rsid w:val="00481364"/>
    <w:rsid w:val="004817E8"/>
    <w:rsid w:val="004829AA"/>
    <w:rsid w:val="00484B1D"/>
    <w:rsid w:val="00485A6E"/>
    <w:rsid w:val="00486D60"/>
    <w:rsid w:val="004872F6"/>
    <w:rsid w:val="00487E36"/>
    <w:rsid w:val="00487E60"/>
    <w:rsid w:val="00490442"/>
    <w:rsid w:val="00490A92"/>
    <w:rsid w:val="00490D56"/>
    <w:rsid w:val="00490D58"/>
    <w:rsid w:val="00491616"/>
    <w:rsid w:val="0049209C"/>
    <w:rsid w:val="00492294"/>
    <w:rsid w:val="00492730"/>
    <w:rsid w:val="00492B85"/>
    <w:rsid w:val="00493391"/>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3C5"/>
    <w:rsid w:val="004B4F5F"/>
    <w:rsid w:val="004B686B"/>
    <w:rsid w:val="004B6A36"/>
    <w:rsid w:val="004B6B97"/>
    <w:rsid w:val="004B6DE2"/>
    <w:rsid w:val="004B7524"/>
    <w:rsid w:val="004C00A5"/>
    <w:rsid w:val="004C04D6"/>
    <w:rsid w:val="004C04DF"/>
    <w:rsid w:val="004C094C"/>
    <w:rsid w:val="004C0C33"/>
    <w:rsid w:val="004C2DAF"/>
    <w:rsid w:val="004C3603"/>
    <w:rsid w:val="004C41DC"/>
    <w:rsid w:val="004C48D3"/>
    <w:rsid w:val="004C4AF0"/>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43E"/>
    <w:rsid w:val="004E6959"/>
    <w:rsid w:val="004E6AD2"/>
    <w:rsid w:val="004E77DC"/>
    <w:rsid w:val="004E7B9E"/>
    <w:rsid w:val="004F1A26"/>
    <w:rsid w:val="004F217D"/>
    <w:rsid w:val="004F3225"/>
    <w:rsid w:val="004F3A20"/>
    <w:rsid w:val="004F4E7F"/>
    <w:rsid w:val="004F5A32"/>
    <w:rsid w:val="004F60B1"/>
    <w:rsid w:val="004F6F6D"/>
    <w:rsid w:val="004F7DD4"/>
    <w:rsid w:val="005006F3"/>
    <w:rsid w:val="0050078D"/>
    <w:rsid w:val="00501587"/>
    <w:rsid w:val="00502EC6"/>
    <w:rsid w:val="0050327B"/>
    <w:rsid w:val="005063B3"/>
    <w:rsid w:val="00507AA3"/>
    <w:rsid w:val="005100D5"/>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DEE"/>
    <w:rsid w:val="00521F55"/>
    <w:rsid w:val="005225C6"/>
    <w:rsid w:val="00522EAD"/>
    <w:rsid w:val="00523372"/>
    <w:rsid w:val="005233B8"/>
    <w:rsid w:val="00523D96"/>
    <w:rsid w:val="00524186"/>
    <w:rsid w:val="00524F48"/>
    <w:rsid w:val="00526356"/>
    <w:rsid w:val="005279B8"/>
    <w:rsid w:val="00530065"/>
    <w:rsid w:val="00532191"/>
    <w:rsid w:val="00533C6E"/>
    <w:rsid w:val="00534568"/>
    <w:rsid w:val="00535348"/>
    <w:rsid w:val="0053629F"/>
    <w:rsid w:val="00536BA8"/>
    <w:rsid w:val="00536D04"/>
    <w:rsid w:val="00537411"/>
    <w:rsid w:val="00537881"/>
    <w:rsid w:val="00540473"/>
    <w:rsid w:val="0054132A"/>
    <w:rsid w:val="005429DC"/>
    <w:rsid w:val="00543181"/>
    <w:rsid w:val="005450E0"/>
    <w:rsid w:val="005458D3"/>
    <w:rsid w:val="00546324"/>
    <w:rsid w:val="005464A2"/>
    <w:rsid w:val="00547009"/>
    <w:rsid w:val="0055063D"/>
    <w:rsid w:val="00552279"/>
    <w:rsid w:val="00552F43"/>
    <w:rsid w:val="005532A8"/>
    <w:rsid w:val="005532B9"/>
    <w:rsid w:val="00553567"/>
    <w:rsid w:val="005535D6"/>
    <w:rsid w:val="005549F6"/>
    <w:rsid w:val="00554C9F"/>
    <w:rsid w:val="00555D4D"/>
    <w:rsid w:val="005564FA"/>
    <w:rsid w:val="00556D2A"/>
    <w:rsid w:val="0055702A"/>
    <w:rsid w:val="005572CC"/>
    <w:rsid w:val="00557767"/>
    <w:rsid w:val="00560F28"/>
    <w:rsid w:val="005610EE"/>
    <w:rsid w:val="0056119B"/>
    <w:rsid w:val="00561EAD"/>
    <w:rsid w:val="00562102"/>
    <w:rsid w:val="005623BD"/>
    <w:rsid w:val="005631E1"/>
    <w:rsid w:val="0056322F"/>
    <w:rsid w:val="00563332"/>
    <w:rsid w:val="005639DB"/>
    <w:rsid w:val="00564477"/>
    <w:rsid w:val="00565A12"/>
    <w:rsid w:val="0056761B"/>
    <w:rsid w:val="00567E61"/>
    <w:rsid w:val="005704EA"/>
    <w:rsid w:val="00570A63"/>
    <w:rsid w:val="00571EE7"/>
    <w:rsid w:val="005721B3"/>
    <w:rsid w:val="00572F88"/>
    <w:rsid w:val="005738D5"/>
    <w:rsid w:val="00573DD2"/>
    <w:rsid w:val="00575AA1"/>
    <w:rsid w:val="00575B91"/>
    <w:rsid w:val="00576151"/>
    <w:rsid w:val="00576368"/>
    <w:rsid w:val="005764D2"/>
    <w:rsid w:val="005770E6"/>
    <w:rsid w:val="00577D5A"/>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DAE"/>
    <w:rsid w:val="005A615E"/>
    <w:rsid w:val="005A6230"/>
    <w:rsid w:val="005A638B"/>
    <w:rsid w:val="005A65EA"/>
    <w:rsid w:val="005A67E3"/>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0FF"/>
    <w:rsid w:val="005C5309"/>
    <w:rsid w:val="005C5848"/>
    <w:rsid w:val="005C597E"/>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ECE"/>
    <w:rsid w:val="005D7D48"/>
    <w:rsid w:val="005E1828"/>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18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A2C"/>
    <w:rsid w:val="00612BFE"/>
    <w:rsid w:val="00613164"/>
    <w:rsid w:val="00613298"/>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3F44"/>
    <w:rsid w:val="00624B1C"/>
    <w:rsid w:val="00625456"/>
    <w:rsid w:val="00626783"/>
    <w:rsid w:val="006271F5"/>
    <w:rsid w:val="0062732B"/>
    <w:rsid w:val="006273DB"/>
    <w:rsid w:val="006274F4"/>
    <w:rsid w:val="0062771A"/>
    <w:rsid w:val="006278EE"/>
    <w:rsid w:val="006279ED"/>
    <w:rsid w:val="00627D4A"/>
    <w:rsid w:val="00630E6B"/>
    <w:rsid w:val="00631363"/>
    <w:rsid w:val="00632015"/>
    <w:rsid w:val="006320AE"/>
    <w:rsid w:val="006321BB"/>
    <w:rsid w:val="00633379"/>
    <w:rsid w:val="00633AD1"/>
    <w:rsid w:val="00633C98"/>
    <w:rsid w:val="00633E7F"/>
    <w:rsid w:val="00634944"/>
    <w:rsid w:val="00634D36"/>
    <w:rsid w:val="00634D48"/>
    <w:rsid w:val="00634D97"/>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091"/>
    <w:rsid w:val="00656568"/>
    <w:rsid w:val="006573F3"/>
    <w:rsid w:val="00657CEA"/>
    <w:rsid w:val="00660229"/>
    <w:rsid w:val="00660881"/>
    <w:rsid w:val="00660891"/>
    <w:rsid w:val="00660F08"/>
    <w:rsid w:val="006610FA"/>
    <w:rsid w:val="006611D3"/>
    <w:rsid w:val="006617DC"/>
    <w:rsid w:val="00661C7B"/>
    <w:rsid w:val="006627DE"/>
    <w:rsid w:val="006628CF"/>
    <w:rsid w:val="00663201"/>
    <w:rsid w:val="00664106"/>
    <w:rsid w:val="0066412D"/>
    <w:rsid w:val="006642E0"/>
    <w:rsid w:val="00665B1C"/>
    <w:rsid w:val="00665B95"/>
    <w:rsid w:val="006663C0"/>
    <w:rsid w:val="006664C8"/>
    <w:rsid w:val="00666E1D"/>
    <w:rsid w:val="00667ADF"/>
    <w:rsid w:val="00667B5A"/>
    <w:rsid w:val="00670459"/>
    <w:rsid w:val="00670EDA"/>
    <w:rsid w:val="00671274"/>
    <w:rsid w:val="006718F8"/>
    <w:rsid w:val="00672D22"/>
    <w:rsid w:val="00673128"/>
    <w:rsid w:val="00673261"/>
    <w:rsid w:val="006733A9"/>
    <w:rsid w:val="00673D7E"/>
    <w:rsid w:val="00674EEF"/>
    <w:rsid w:val="00675A8B"/>
    <w:rsid w:val="00675B97"/>
    <w:rsid w:val="0067765C"/>
    <w:rsid w:val="00677B0B"/>
    <w:rsid w:val="006805F8"/>
    <w:rsid w:val="0068175B"/>
    <w:rsid w:val="006817B4"/>
    <w:rsid w:val="006825D1"/>
    <w:rsid w:val="0068280F"/>
    <w:rsid w:val="00682A4D"/>
    <w:rsid w:val="00683608"/>
    <w:rsid w:val="00683642"/>
    <w:rsid w:val="00684184"/>
    <w:rsid w:val="006846F2"/>
    <w:rsid w:val="00684AA6"/>
    <w:rsid w:val="006856C0"/>
    <w:rsid w:val="00685B36"/>
    <w:rsid w:val="00687C17"/>
    <w:rsid w:val="0069017A"/>
    <w:rsid w:val="00690490"/>
    <w:rsid w:val="006918EE"/>
    <w:rsid w:val="00692682"/>
    <w:rsid w:val="00692A6A"/>
    <w:rsid w:val="00692F61"/>
    <w:rsid w:val="00692F75"/>
    <w:rsid w:val="006932EC"/>
    <w:rsid w:val="00694373"/>
    <w:rsid w:val="00694683"/>
    <w:rsid w:val="0069504A"/>
    <w:rsid w:val="00695FEA"/>
    <w:rsid w:val="0069618B"/>
    <w:rsid w:val="0069699A"/>
    <w:rsid w:val="00696C66"/>
    <w:rsid w:val="00697C73"/>
    <w:rsid w:val="006A05A5"/>
    <w:rsid w:val="006A0CBB"/>
    <w:rsid w:val="006A2C54"/>
    <w:rsid w:val="006A48AC"/>
    <w:rsid w:val="006A4A7F"/>
    <w:rsid w:val="006A6E83"/>
    <w:rsid w:val="006A7F66"/>
    <w:rsid w:val="006B0442"/>
    <w:rsid w:val="006B04EF"/>
    <w:rsid w:val="006B29D5"/>
    <w:rsid w:val="006B2AF3"/>
    <w:rsid w:val="006B4BDB"/>
    <w:rsid w:val="006B50FA"/>
    <w:rsid w:val="006B6698"/>
    <w:rsid w:val="006B6E95"/>
    <w:rsid w:val="006B6F08"/>
    <w:rsid w:val="006B6F11"/>
    <w:rsid w:val="006C0355"/>
    <w:rsid w:val="006C2733"/>
    <w:rsid w:val="006C29CF"/>
    <w:rsid w:val="006C2B2A"/>
    <w:rsid w:val="006C2FB8"/>
    <w:rsid w:val="006C2FC4"/>
    <w:rsid w:val="006C37D5"/>
    <w:rsid w:val="006C38FB"/>
    <w:rsid w:val="006C39BE"/>
    <w:rsid w:val="006C3AE8"/>
    <w:rsid w:val="006C3EF4"/>
    <w:rsid w:val="006C3F66"/>
    <w:rsid w:val="006C4D50"/>
    <w:rsid w:val="006C4F31"/>
    <w:rsid w:val="006C59CA"/>
    <w:rsid w:val="006C5B74"/>
    <w:rsid w:val="006C6843"/>
    <w:rsid w:val="006C6896"/>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4942"/>
    <w:rsid w:val="006E5CE9"/>
    <w:rsid w:val="006E62D3"/>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2425"/>
    <w:rsid w:val="006F31B8"/>
    <w:rsid w:val="006F3318"/>
    <w:rsid w:val="006F392B"/>
    <w:rsid w:val="006F3F4C"/>
    <w:rsid w:val="006F4EAF"/>
    <w:rsid w:val="006F4F07"/>
    <w:rsid w:val="006F5135"/>
    <w:rsid w:val="006F56AE"/>
    <w:rsid w:val="006F5B07"/>
    <w:rsid w:val="006F5F71"/>
    <w:rsid w:val="006F6264"/>
    <w:rsid w:val="00700960"/>
    <w:rsid w:val="00700AB6"/>
    <w:rsid w:val="007015C3"/>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BDC"/>
    <w:rsid w:val="00712CC1"/>
    <w:rsid w:val="00713090"/>
    <w:rsid w:val="007136E4"/>
    <w:rsid w:val="007137CC"/>
    <w:rsid w:val="00714382"/>
    <w:rsid w:val="00714981"/>
    <w:rsid w:val="00714DF4"/>
    <w:rsid w:val="007150DA"/>
    <w:rsid w:val="007155A3"/>
    <w:rsid w:val="00715DCD"/>
    <w:rsid w:val="007167B5"/>
    <w:rsid w:val="007167E6"/>
    <w:rsid w:val="0071696E"/>
    <w:rsid w:val="00716C7F"/>
    <w:rsid w:val="007170A3"/>
    <w:rsid w:val="00717156"/>
    <w:rsid w:val="007205B8"/>
    <w:rsid w:val="0072088F"/>
    <w:rsid w:val="007210DE"/>
    <w:rsid w:val="0072131D"/>
    <w:rsid w:val="00721431"/>
    <w:rsid w:val="00721979"/>
    <w:rsid w:val="00721A7C"/>
    <w:rsid w:val="00721BEF"/>
    <w:rsid w:val="00724A26"/>
    <w:rsid w:val="00725116"/>
    <w:rsid w:val="007251C3"/>
    <w:rsid w:val="0072566B"/>
    <w:rsid w:val="00726417"/>
    <w:rsid w:val="0072669C"/>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65BA"/>
    <w:rsid w:val="00751650"/>
    <w:rsid w:val="007525FD"/>
    <w:rsid w:val="00752C30"/>
    <w:rsid w:val="007534BE"/>
    <w:rsid w:val="00753964"/>
    <w:rsid w:val="007539A0"/>
    <w:rsid w:val="0075428B"/>
    <w:rsid w:val="00755098"/>
    <w:rsid w:val="00755C20"/>
    <w:rsid w:val="00757E9C"/>
    <w:rsid w:val="00761284"/>
    <w:rsid w:val="00761A53"/>
    <w:rsid w:val="0076206A"/>
    <w:rsid w:val="00762890"/>
    <w:rsid w:val="00762896"/>
    <w:rsid w:val="0076297B"/>
    <w:rsid w:val="007631C1"/>
    <w:rsid w:val="007637DF"/>
    <w:rsid w:val="00763FC2"/>
    <w:rsid w:val="0076423E"/>
    <w:rsid w:val="0076451B"/>
    <w:rsid w:val="007653C1"/>
    <w:rsid w:val="0076610B"/>
    <w:rsid w:val="0076635D"/>
    <w:rsid w:val="007704E1"/>
    <w:rsid w:val="007709FF"/>
    <w:rsid w:val="00770D70"/>
    <w:rsid w:val="007717DE"/>
    <w:rsid w:val="00771980"/>
    <w:rsid w:val="00772586"/>
    <w:rsid w:val="007729AF"/>
    <w:rsid w:val="00772DAA"/>
    <w:rsid w:val="007730D3"/>
    <w:rsid w:val="00773373"/>
    <w:rsid w:val="00773A5A"/>
    <w:rsid w:val="007741C0"/>
    <w:rsid w:val="00774861"/>
    <w:rsid w:val="00774BE4"/>
    <w:rsid w:val="00775200"/>
    <w:rsid w:val="00775527"/>
    <w:rsid w:val="007768AA"/>
    <w:rsid w:val="00776DC6"/>
    <w:rsid w:val="00777681"/>
    <w:rsid w:val="00777880"/>
    <w:rsid w:val="00781085"/>
    <w:rsid w:val="007815D3"/>
    <w:rsid w:val="0078387B"/>
    <w:rsid w:val="00784C00"/>
    <w:rsid w:val="00784C37"/>
    <w:rsid w:val="00784D10"/>
    <w:rsid w:val="0078528E"/>
    <w:rsid w:val="00785EA1"/>
    <w:rsid w:val="00786B73"/>
    <w:rsid w:val="00787A2D"/>
    <w:rsid w:val="00787BB9"/>
    <w:rsid w:val="0079037A"/>
    <w:rsid w:val="007904E8"/>
    <w:rsid w:val="0079111B"/>
    <w:rsid w:val="00791564"/>
    <w:rsid w:val="00791A4B"/>
    <w:rsid w:val="007925CD"/>
    <w:rsid w:val="0079295D"/>
    <w:rsid w:val="007940E6"/>
    <w:rsid w:val="00794DA9"/>
    <w:rsid w:val="00795115"/>
    <w:rsid w:val="00795A61"/>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2E11"/>
    <w:rsid w:val="007A43CC"/>
    <w:rsid w:val="007A47D8"/>
    <w:rsid w:val="007A487A"/>
    <w:rsid w:val="007A5290"/>
    <w:rsid w:val="007A5E95"/>
    <w:rsid w:val="007A699C"/>
    <w:rsid w:val="007A79D6"/>
    <w:rsid w:val="007A79FC"/>
    <w:rsid w:val="007B2D31"/>
    <w:rsid w:val="007B2E0F"/>
    <w:rsid w:val="007B3E2E"/>
    <w:rsid w:val="007B3EC5"/>
    <w:rsid w:val="007B4654"/>
    <w:rsid w:val="007B4666"/>
    <w:rsid w:val="007B4FF5"/>
    <w:rsid w:val="007B5020"/>
    <w:rsid w:val="007B503F"/>
    <w:rsid w:val="007B5BBD"/>
    <w:rsid w:val="007B5E60"/>
    <w:rsid w:val="007B6563"/>
    <w:rsid w:val="007B6624"/>
    <w:rsid w:val="007B67FD"/>
    <w:rsid w:val="007B7431"/>
    <w:rsid w:val="007B783A"/>
    <w:rsid w:val="007B799E"/>
    <w:rsid w:val="007B79A2"/>
    <w:rsid w:val="007B7C3F"/>
    <w:rsid w:val="007B7FC3"/>
    <w:rsid w:val="007C02DF"/>
    <w:rsid w:val="007C1381"/>
    <w:rsid w:val="007C18F3"/>
    <w:rsid w:val="007C1959"/>
    <w:rsid w:val="007C1B81"/>
    <w:rsid w:val="007C24DD"/>
    <w:rsid w:val="007C2970"/>
    <w:rsid w:val="007C33DB"/>
    <w:rsid w:val="007C45B7"/>
    <w:rsid w:val="007C4944"/>
    <w:rsid w:val="007C54B7"/>
    <w:rsid w:val="007C66BD"/>
    <w:rsid w:val="007C7F2D"/>
    <w:rsid w:val="007D00A9"/>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4E8A"/>
    <w:rsid w:val="007E53EC"/>
    <w:rsid w:val="007F02DE"/>
    <w:rsid w:val="007F0B3F"/>
    <w:rsid w:val="007F0BBB"/>
    <w:rsid w:val="007F1ECB"/>
    <w:rsid w:val="007F249F"/>
    <w:rsid w:val="007F2C04"/>
    <w:rsid w:val="007F30D3"/>
    <w:rsid w:val="007F39C1"/>
    <w:rsid w:val="007F3BE3"/>
    <w:rsid w:val="007F3CE2"/>
    <w:rsid w:val="007F47B2"/>
    <w:rsid w:val="007F5E5E"/>
    <w:rsid w:val="007F6325"/>
    <w:rsid w:val="007F69BA"/>
    <w:rsid w:val="008006D6"/>
    <w:rsid w:val="008007CD"/>
    <w:rsid w:val="00800DD2"/>
    <w:rsid w:val="00801062"/>
    <w:rsid w:val="00801150"/>
    <w:rsid w:val="00801318"/>
    <w:rsid w:val="00801BDC"/>
    <w:rsid w:val="00801CE9"/>
    <w:rsid w:val="008027B7"/>
    <w:rsid w:val="00802FFF"/>
    <w:rsid w:val="008040C0"/>
    <w:rsid w:val="008048C6"/>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38D"/>
    <w:rsid w:val="00821EE8"/>
    <w:rsid w:val="008224DD"/>
    <w:rsid w:val="00822F5F"/>
    <w:rsid w:val="008238E1"/>
    <w:rsid w:val="0082397B"/>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1622"/>
    <w:rsid w:val="00832211"/>
    <w:rsid w:val="0083398C"/>
    <w:rsid w:val="00833EA7"/>
    <w:rsid w:val="008350AC"/>
    <w:rsid w:val="00835638"/>
    <w:rsid w:val="00835C87"/>
    <w:rsid w:val="0083799A"/>
    <w:rsid w:val="00837B23"/>
    <w:rsid w:val="00840520"/>
    <w:rsid w:val="0084060F"/>
    <w:rsid w:val="00840D1D"/>
    <w:rsid w:val="00840E13"/>
    <w:rsid w:val="00840ED7"/>
    <w:rsid w:val="00841128"/>
    <w:rsid w:val="00841A87"/>
    <w:rsid w:val="00841BFD"/>
    <w:rsid w:val="008430F3"/>
    <w:rsid w:val="00843567"/>
    <w:rsid w:val="008439DD"/>
    <w:rsid w:val="0084435B"/>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37D1"/>
    <w:rsid w:val="00853A2A"/>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4D99"/>
    <w:rsid w:val="00865C4C"/>
    <w:rsid w:val="00866398"/>
    <w:rsid w:val="00867271"/>
    <w:rsid w:val="008675AD"/>
    <w:rsid w:val="0087111E"/>
    <w:rsid w:val="00871403"/>
    <w:rsid w:val="00873298"/>
    <w:rsid w:val="00873941"/>
    <w:rsid w:val="00873959"/>
    <w:rsid w:val="00873A72"/>
    <w:rsid w:val="00874595"/>
    <w:rsid w:val="00874AEC"/>
    <w:rsid w:val="00875752"/>
    <w:rsid w:val="00876EF6"/>
    <w:rsid w:val="00876F74"/>
    <w:rsid w:val="0087712A"/>
    <w:rsid w:val="008806E4"/>
    <w:rsid w:val="008809D5"/>
    <w:rsid w:val="00880DC8"/>
    <w:rsid w:val="00880E4F"/>
    <w:rsid w:val="00882774"/>
    <w:rsid w:val="00882A11"/>
    <w:rsid w:val="00884315"/>
    <w:rsid w:val="0088483A"/>
    <w:rsid w:val="00885480"/>
    <w:rsid w:val="00885DFA"/>
    <w:rsid w:val="00886054"/>
    <w:rsid w:val="00887FA8"/>
    <w:rsid w:val="00892D23"/>
    <w:rsid w:val="008935AB"/>
    <w:rsid w:val="0089463B"/>
    <w:rsid w:val="00894A50"/>
    <w:rsid w:val="00895E36"/>
    <w:rsid w:val="00896227"/>
    <w:rsid w:val="00896491"/>
    <w:rsid w:val="00896739"/>
    <w:rsid w:val="008968DC"/>
    <w:rsid w:val="00896918"/>
    <w:rsid w:val="00896D3C"/>
    <w:rsid w:val="0089703E"/>
    <w:rsid w:val="00897096"/>
    <w:rsid w:val="00897EE1"/>
    <w:rsid w:val="008A07E6"/>
    <w:rsid w:val="008A1816"/>
    <w:rsid w:val="008A2144"/>
    <w:rsid w:val="008A244A"/>
    <w:rsid w:val="008A2DA5"/>
    <w:rsid w:val="008A3519"/>
    <w:rsid w:val="008A3CDD"/>
    <w:rsid w:val="008A3F49"/>
    <w:rsid w:val="008A4713"/>
    <w:rsid w:val="008A4C5C"/>
    <w:rsid w:val="008A6BF4"/>
    <w:rsid w:val="008A71CC"/>
    <w:rsid w:val="008A74A8"/>
    <w:rsid w:val="008B0B5B"/>
    <w:rsid w:val="008B191F"/>
    <w:rsid w:val="008B20FD"/>
    <w:rsid w:val="008B2281"/>
    <w:rsid w:val="008B2DE0"/>
    <w:rsid w:val="008B3845"/>
    <w:rsid w:val="008B41B3"/>
    <w:rsid w:val="008B461C"/>
    <w:rsid w:val="008B595F"/>
    <w:rsid w:val="008B5DA7"/>
    <w:rsid w:val="008B5EB2"/>
    <w:rsid w:val="008B6469"/>
    <w:rsid w:val="008B695B"/>
    <w:rsid w:val="008B6CF0"/>
    <w:rsid w:val="008B7F5F"/>
    <w:rsid w:val="008C10A3"/>
    <w:rsid w:val="008C1187"/>
    <w:rsid w:val="008C12AA"/>
    <w:rsid w:val="008C14EB"/>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CBE"/>
    <w:rsid w:val="00903D71"/>
    <w:rsid w:val="00904A0E"/>
    <w:rsid w:val="00904CE4"/>
    <w:rsid w:val="009053CD"/>
    <w:rsid w:val="00905DDB"/>
    <w:rsid w:val="0090612D"/>
    <w:rsid w:val="00906506"/>
    <w:rsid w:val="00906BFC"/>
    <w:rsid w:val="00906D29"/>
    <w:rsid w:val="0090736B"/>
    <w:rsid w:val="00907B79"/>
    <w:rsid w:val="00910C6D"/>
    <w:rsid w:val="00911055"/>
    <w:rsid w:val="00911559"/>
    <w:rsid w:val="00911E0D"/>
    <w:rsid w:val="00912807"/>
    <w:rsid w:val="009156E7"/>
    <w:rsid w:val="00915769"/>
    <w:rsid w:val="009168DE"/>
    <w:rsid w:val="00921225"/>
    <w:rsid w:val="00921C43"/>
    <w:rsid w:val="0092251F"/>
    <w:rsid w:val="009236DA"/>
    <w:rsid w:val="00923A06"/>
    <w:rsid w:val="00924A1A"/>
    <w:rsid w:val="00925192"/>
    <w:rsid w:val="009259E6"/>
    <w:rsid w:val="00925DE2"/>
    <w:rsid w:val="00926187"/>
    <w:rsid w:val="00926483"/>
    <w:rsid w:val="00927186"/>
    <w:rsid w:val="00931141"/>
    <w:rsid w:val="009312F2"/>
    <w:rsid w:val="00931573"/>
    <w:rsid w:val="00931E76"/>
    <w:rsid w:val="00931FC0"/>
    <w:rsid w:val="009332BE"/>
    <w:rsid w:val="00933A0E"/>
    <w:rsid w:val="00933EA7"/>
    <w:rsid w:val="009341B7"/>
    <w:rsid w:val="009364AC"/>
    <w:rsid w:val="009369CF"/>
    <w:rsid w:val="00936A4E"/>
    <w:rsid w:val="0093705D"/>
    <w:rsid w:val="00937107"/>
    <w:rsid w:val="00937797"/>
    <w:rsid w:val="00940148"/>
    <w:rsid w:val="0094098C"/>
    <w:rsid w:val="009423B8"/>
    <w:rsid w:val="009430D3"/>
    <w:rsid w:val="00943719"/>
    <w:rsid w:val="009457A7"/>
    <w:rsid w:val="00945877"/>
    <w:rsid w:val="00945A2B"/>
    <w:rsid w:val="00946CD9"/>
    <w:rsid w:val="00947140"/>
    <w:rsid w:val="009471B9"/>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B45"/>
    <w:rsid w:val="00962C11"/>
    <w:rsid w:val="00962EAE"/>
    <w:rsid w:val="00963F1B"/>
    <w:rsid w:val="009642CA"/>
    <w:rsid w:val="00964981"/>
    <w:rsid w:val="00965EED"/>
    <w:rsid w:val="009673B5"/>
    <w:rsid w:val="00967702"/>
    <w:rsid w:val="00970A7C"/>
    <w:rsid w:val="009711DA"/>
    <w:rsid w:val="00971527"/>
    <w:rsid w:val="009715AD"/>
    <w:rsid w:val="0097246A"/>
    <w:rsid w:val="00972C9C"/>
    <w:rsid w:val="00973033"/>
    <w:rsid w:val="009737DD"/>
    <w:rsid w:val="0097380E"/>
    <w:rsid w:val="00974D45"/>
    <w:rsid w:val="00975937"/>
    <w:rsid w:val="009768AE"/>
    <w:rsid w:val="009771E3"/>
    <w:rsid w:val="00980459"/>
    <w:rsid w:val="00980625"/>
    <w:rsid w:val="009816DF"/>
    <w:rsid w:val="00983F05"/>
    <w:rsid w:val="00983F47"/>
    <w:rsid w:val="009849C3"/>
    <w:rsid w:val="009851D9"/>
    <w:rsid w:val="00986177"/>
    <w:rsid w:val="009868EA"/>
    <w:rsid w:val="009871D6"/>
    <w:rsid w:val="0098725E"/>
    <w:rsid w:val="00991D3F"/>
    <w:rsid w:val="0099223E"/>
    <w:rsid w:val="0099263F"/>
    <w:rsid w:val="00993A7E"/>
    <w:rsid w:val="00995174"/>
    <w:rsid w:val="009953DA"/>
    <w:rsid w:val="0099609D"/>
    <w:rsid w:val="0099762E"/>
    <w:rsid w:val="00997922"/>
    <w:rsid w:val="00997ABB"/>
    <w:rsid w:val="009A08AF"/>
    <w:rsid w:val="009A0CB6"/>
    <w:rsid w:val="009A10CD"/>
    <w:rsid w:val="009A14DC"/>
    <w:rsid w:val="009A1CE7"/>
    <w:rsid w:val="009A1EE8"/>
    <w:rsid w:val="009A2304"/>
    <w:rsid w:val="009A3385"/>
    <w:rsid w:val="009A4744"/>
    <w:rsid w:val="009A7384"/>
    <w:rsid w:val="009B0FF4"/>
    <w:rsid w:val="009B26C3"/>
    <w:rsid w:val="009B2DCA"/>
    <w:rsid w:val="009B37D5"/>
    <w:rsid w:val="009B3FCD"/>
    <w:rsid w:val="009B4FA5"/>
    <w:rsid w:val="009B51AC"/>
    <w:rsid w:val="009B587D"/>
    <w:rsid w:val="009B595D"/>
    <w:rsid w:val="009B6008"/>
    <w:rsid w:val="009B6202"/>
    <w:rsid w:val="009B6594"/>
    <w:rsid w:val="009B7EA6"/>
    <w:rsid w:val="009C0406"/>
    <w:rsid w:val="009C046C"/>
    <w:rsid w:val="009C2247"/>
    <w:rsid w:val="009C2C5E"/>
    <w:rsid w:val="009C2E39"/>
    <w:rsid w:val="009C2E5C"/>
    <w:rsid w:val="009C3699"/>
    <w:rsid w:val="009C37E6"/>
    <w:rsid w:val="009C42E6"/>
    <w:rsid w:val="009C4D09"/>
    <w:rsid w:val="009C6971"/>
    <w:rsid w:val="009C734E"/>
    <w:rsid w:val="009C7593"/>
    <w:rsid w:val="009C7678"/>
    <w:rsid w:val="009C7860"/>
    <w:rsid w:val="009D0ED7"/>
    <w:rsid w:val="009D1093"/>
    <w:rsid w:val="009D10E4"/>
    <w:rsid w:val="009D1827"/>
    <w:rsid w:val="009D220E"/>
    <w:rsid w:val="009D2317"/>
    <w:rsid w:val="009D281D"/>
    <w:rsid w:val="009D4B96"/>
    <w:rsid w:val="009D4D61"/>
    <w:rsid w:val="009D57B5"/>
    <w:rsid w:val="009D7356"/>
    <w:rsid w:val="009D7B43"/>
    <w:rsid w:val="009D7C18"/>
    <w:rsid w:val="009D7DDB"/>
    <w:rsid w:val="009E072E"/>
    <w:rsid w:val="009E0F48"/>
    <w:rsid w:val="009E13FA"/>
    <w:rsid w:val="009E21E4"/>
    <w:rsid w:val="009E23E5"/>
    <w:rsid w:val="009E2A9A"/>
    <w:rsid w:val="009E2D98"/>
    <w:rsid w:val="009E3581"/>
    <w:rsid w:val="009E3964"/>
    <w:rsid w:val="009E3C83"/>
    <w:rsid w:val="009E4890"/>
    <w:rsid w:val="009E5262"/>
    <w:rsid w:val="009E5345"/>
    <w:rsid w:val="009E54FD"/>
    <w:rsid w:val="009E5653"/>
    <w:rsid w:val="009E5DF0"/>
    <w:rsid w:val="009E65A6"/>
    <w:rsid w:val="009E6883"/>
    <w:rsid w:val="009E6A1C"/>
    <w:rsid w:val="009E6D5C"/>
    <w:rsid w:val="009E7CE4"/>
    <w:rsid w:val="009F18DA"/>
    <w:rsid w:val="009F1BC3"/>
    <w:rsid w:val="009F25D0"/>
    <w:rsid w:val="009F2857"/>
    <w:rsid w:val="009F2D14"/>
    <w:rsid w:val="009F5925"/>
    <w:rsid w:val="009F68A4"/>
    <w:rsid w:val="009F737C"/>
    <w:rsid w:val="00A00081"/>
    <w:rsid w:val="00A008A7"/>
    <w:rsid w:val="00A009EB"/>
    <w:rsid w:val="00A03E7F"/>
    <w:rsid w:val="00A04834"/>
    <w:rsid w:val="00A04F76"/>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E0A"/>
    <w:rsid w:val="00A14B00"/>
    <w:rsid w:val="00A14D63"/>
    <w:rsid w:val="00A1525D"/>
    <w:rsid w:val="00A15587"/>
    <w:rsid w:val="00A155C5"/>
    <w:rsid w:val="00A16529"/>
    <w:rsid w:val="00A17D3C"/>
    <w:rsid w:val="00A21108"/>
    <w:rsid w:val="00A21AF4"/>
    <w:rsid w:val="00A21F09"/>
    <w:rsid w:val="00A23789"/>
    <w:rsid w:val="00A23F5F"/>
    <w:rsid w:val="00A23FBF"/>
    <w:rsid w:val="00A251D4"/>
    <w:rsid w:val="00A265AA"/>
    <w:rsid w:val="00A2687D"/>
    <w:rsid w:val="00A26987"/>
    <w:rsid w:val="00A26E14"/>
    <w:rsid w:val="00A32B61"/>
    <w:rsid w:val="00A32BD5"/>
    <w:rsid w:val="00A32DC8"/>
    <w:rsid w:val="00A343EE"/>
    <w:rsid w:val="00A35CB5"/>
    <w:rsid w:val="00A37213"/>
    <w:rsid w:val="00A379CF"/>
    <w:rsid w:val="00A37E1A"/>
    <w:rsid w:val="00A37E7B"/>
    <w:rsid w:val="00A407ED"/>
    <w:rsid w:val="00A40DAC"/>
    <w:rsid w:val="00A40E2D"/>
    <w:rsid w:val="00A41E8F"/>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0B"/>
    <w:rsid w:val="00A54962"/>
    <w:rsid w:val="00A54C14"/>
    <w:rsid w:val="00A54DD1"/>
    <w:rsid w:val="00A55792"/>
    <w:rsid w:val="00A55AF0"/>
    <w:rsid w:val="00A55EAD"/>
    <w:rsid w:val="00A569CF"/>
    <w:rsid w:val="00A573E4"/>
    <w:rsid w:val="00A57F48"/>
    <w:rsid w:val="00A60132"/>
    <w:rsid w:val="00A60382"/>
    <w:rsid w:val="00A60DE6"/>
    <w:rsid w:val="00A60F29"/>
    <w:rsid w:val="00A6211F"/>
    <w:rsid w:val="00A623A8"/>
    <w:rsid w:val="00A623C4"/>
    <w:rsid w:val="00A62893"/>
    <w:rsid w:val="00A62E16"/>
    <w:rsid w:val="00A64C07"/>
    <w:rsid w:val="00A64E58"/>
    <w:rsid w:val="00A64E9F"/>
    <w:rsid w:val="00A64F18"/>
    <w:rsid w:val="00A672A2"/>
    <w:rsid w:val="00A672AF"/>
    <w:rsid w:val="00A672F0"/>
    <w:rsid w:val="00A71652"/>
    <w:rsid w:val="00A7168C"/>
    <w:rsid w:val="00A71CA3"/>
    <w:rsid w:val="00A71FC8"/>
    <w:rsid w:val="00A74196"/>
    <w:rsid w:val="00A74252"/>
    <w:rsid w:val="00A742CB"/>
    <w:rsid w:val="00A74669"/>
    <w:rsid w:val="00A74735"/>
    <w:rsid w:val="00A7506F"/>
    <w:rsid w:val="00A75888"/>
    <w:rsid w:val="00A76BBB"/>
    <w:rsid w:val="00A76EAC"/>
    <w:rsid w:val="00A82896"/>
    <w:rsid w:val="00A83B82"/>
    <w:rsid w:val="00A8447F"/>
    <w:rsid w:val="00A8472A"/>
    <w:rsid w:val="00A84868"/>
    <w:rsid w:val="00A84F17"/>
    <w:rsid w:val="00A852A7"/>
    <w:rsid w:val="00A857C7"/>
    <w:rsid w:val="00A85D24"/>
    <w:rsid w:val="00A85FBC"/>
    <w:rsid w:val="00A86053"/>
    <w:rsid w:val="00A876FA"/>
    <w:rsid w:val="00A9005D"/>
    <w:rsid w:val="00A900D8"/>
    <w:rsid w:val="00A904CF"/>
    <w:rsid w:val="00A90B07"/>
    <w:rsid w:val="00A91016"/>
    <w:rsid w:val="00A9121D"/>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2DF7"/>
    <w:rsid w:val="00AA3019"/>
    <w:rsid w:val="00AA399E"/>
    <w:rsid w:val="00AA3E66"/>
    <w:rsid w:val="00AA502D"/>
    <w:rsid w:val="00AA5273"/>
    <w:rsid w:val="00AA586D"/>
    <w:rsid w:val="00AA6419"/>
    <w:rsid w:val="00AA7890"/>
    <w:rsid w:val="00AA7F3F"/>
    <w:rsid w:val="00AB1A48"/>
    <w:rsid w:val="00AB31CA"/>
    <w:rsid w:val="00AB4375"/>
    <w:rsid w:val="00AB44B9"/>
    <w:rsid w:val="00AB4C70"/>
    <w:rsid w:val="00AB508F"/>
    <w:rsid w:val="00AB589A"/>
    <w:rsid w:val="00AB6482"/>
    <w:rsid w:val="00AB7842"/>
    <w:rsid w:val="00AB7A62"/>
    <w:rsid w:val="00AB7AD4"/>
    <w:rsid w:val="00AB7EC3"/>
    <w:rsid w:val="00AC0A1A"/>
    <w:rsid w:val="00AC2096"/>
    <w:rsid w:val="00AC3991"/>
    <w:rsid w:val="00AC49CD"/>
    <w:rsid w:val="00AC4A04"/>
    <w:rsid w:val="00AC5600"/>
    <w:rsid w:val="00AC5C52"/>
    <w:rsid w:val="00AC5CD8"/>
    <w:rsid w:val="00AC6821"/>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0AB8"/>
    <w:rsid w:val="00AE1227"/>
    <w:rsid w:val="00AE1229"/>
    <w:rsid w:val="00AE1A10"/>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4A69"/>
    <w:rsid w:val="00B06F6C"/>
    <w:rsid w:val="00B0734C"/>
    <w:rsid w:val="00B073CB"/>
    <w:rsid w:val="00B0774E"/>
    <w:rsid w:val="00B106AA"/>
    <w:rsid w:val="00B10FCB"/>
    <w:rsid w:val="00B12A56"/>
    <w:rsid w:val="00B131B8"/>
    <w:rsid w:val="00B14182"/>
    <w:rsid w:val="00B14415"/>
    <w:rsid w:val="00B147F9"/>
    <w:rsid w:val="00B15C0B"/>
    <w:rsid w:val="00B15D2E"/>
    <w:rsid w:val="00B17F57"/>
    <w:rsid w:val="00B20128"/>
    <w:rsid w:val="00B20A16"/>
    <w:rsid w:val="00B21156"/>
    <w:rsid w:val="00B21715"/>
    <w:rsid w:val="00B22541"/>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680"/>
    <w:rsid w:val="00B35AC3"/>
    <w:rsid w:val="00B35D04"/>
    <w:rsid w:val="00B36598"/>
    <w:rsid w:val="00B406C0"/>
    <w:rsid w:val="00B4094C"/>
    <w:rsid w:val="00B4168E"/>
    <w:rsid w:val="00B42721"/>
    <w:rsid w:val="00B42DD2"/>
    <w:rsid w:val="00B43911"/>
    <w:rsid w:val="00B43B08"/>
    <w:rsid w:val="00B45243"/>
    <w:rsid w:val="00B46334"/>
    <w:rsid w:val="00B4739F"/>
    <w:rsid w:val="00B47797"/>
    <w:rsid w:val="00B50594"/>
    <w:rsid w:val="00B50847"/>
    <w:rsid w:val="00B514F8"/>
    <w:rsid w:val="00B51C83"/>
    <w:rsid w:val="00B51D7D"/>
    <w:rsid w:val="00B521EC"/>
    <w:rsid w:val="00B5268A"/>
    <w:rsid w:val="00B52F73"/>
    <w:rsid w:val="00B532C4"/>
    <w:rsid w:val="00B5342A"/>
    <w:rsid w:val="00B54DC7"/>
    <w:rsid w:val="00B57A45"/>
    <w:rsid w:val="00B60057"/>
    <w:rsid w:val="00B600AC"/>
    <w:rsid w:val="00B60A77"/>
    <w:rsid w:val="00B618DC"/>
    <w:rsid w:val="00B62E85"/>
    <w:rsid w:val="00B63DEC"/>
    <w:rsid w:val="00B64047"/>
    <w:rsid w:val="00B70748"/>
    <w:rsid w:val="00B7074B"/>
    <w:rsid w:val="00B7162C"/>
    <w:rsid w:val="00B71AFF"/>
    <w:rsid w:val="00B71E86"/>
    <w:rsid w:val="00B724AF"/>
    <w:rsid w:val="00B7298C"/>
    <w:rsid w:val="00B72D64"/>
    <w:rsid w:val="00B732AB"/>
    <w:rsid w:val="00B73AB5"/>
    <w:rsid w:val="00B7438C"/>
    <w:rsid w:val="00B74FC7"/>
    <w:rsid w:val="00B75199"/>
    <w:rsid w:val="00B75B41"/>
    <w:rsid w:val="00B763F6"/>
    <w:rsid w:val="00B76D98"/>
    <w:rsid w:val="00B77510"/>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D08"/>
    <w:rsid w:val="00BA0F6E"/>
    <w:rsid w:val="00BA1979"/>
    <w:rsid w:val="00BA1A1C"/>
    <w:rsid w:val="00BA2DE6"/>
    <w:rsid w:val="00BA3C35"/>
    <w:rsid w:val="00BA401A"/>
    <w:rsid w:val="00BA4CAD"/>
    <w:rsid w:val="00BA4E4D"/>
    <w:rsid w:val="00BA5438"/>
    <w:rsid w:val="00BA6849"/>
    <w:rsid w:val="00BA6B5B"/>
    <w:rsid w:val="00BA6B75"/>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5F2A"/>
    <w:rsid w:val="00BC6948"/>
    <w:rsid w:val="00BC7242"/>
    <w:rsid w:val="00BC74E6"/>
    <w:rsid w:val="00BC77DA"/>
    <w:rsid w:val="00BC7F00"/>
    <w:rsid w:val="00BD00F4"/>
    <w:rsid w:val="00BD0C9C"/>
    <w:rsid w:val="00BD1197"/>
    <w:rsid w:val="00BD1413"/>
    <w:rsid w:val="00BD1E6F"/>
    <w:rsid w:val="00BD2C3C"/>
    <w:rsid w:val="00BD37AB"/>
    <w:rsid w:val="00BD3C7F"/>
    <w:rsid w:val="00BD4491"/>
    <w:rsid w:val="00BD49DC"/>
    <w:rsid w:val="00BD5AD7"/>
    <w:rsid w:val="00BD62F3"/>
    <w:rsid w:val="00BD6C75"/>
    <w:rsid w:val="00BE081A"/>
    <w:rsid w:val="00BE1101"/>
    <w:rsid w:val="00BE1B06"/>
    <w:rsid w:val="00BE26E8"/>
    <w:rsid w:val="00BE454B"/>
    <w:rsid w:val="00BE4AEE"/>
    <w:rsid w:val="00BE5C1E"/>
    <w:rsid w:val="00BE63A8"/>
    <w:rsid w:val="00BE64A0"/>
    <w:rsid w:val="00BE6DE9"/>
    <w:rsid w:val="00BE703B"/>
    <w:rsid w:val="00BF2130"/>
    <w:rsid w:val="00BF509F"/>
    <w:rsid w:val="00BF556F"/>
    <w:rsid w:val="00BF6968"/>
    <w:rsid w:val="00BF7956"/>
    <w:rsid w:val="00C0041C"/>
    <w:rsid w:val="00C0056C"/>
    <w:rsid w:val="00C01802"/>
    <w:rsid w:val="00C030D9"/>
    <w:rsid w:val="00C03518"/>
    <w:rsid w:val="00C04278"/>
    <w:rsid w:val="00C05A38"/>
    <w:rsid w:val="00C05D08"/>
    <w:rsid w:val="00C07CAF"/>
    <w:rsid w:val="00C07CBF"/>
    <w:rsid w:val="00C10078"/>
    <w:rsid w:val="00C10539"/>
    <w:rsid w:val="00C11701"/>
    <w:rsid w:val="00C1249F"/>
    <w:rsid w:val="00C124ED"/>
    <w:rsid w:val="00C125C3"/>
    <w:rsid w:val="00C13140"/>
    <w:rsid w:val="00C1339D"/>
    <w:rsid w:val="00C14092"/>
    <w:rsid w:val="00C14A6F"/>
    <w:rsid w:val="00C15B76"/>
    <w:rsid w:val="00C15D4C"/>
    <w:rsid w:val="00C1609D"/>
    <w:rsid w:val="00C177A7"/>
    <w:rsid w:val="00C21B81"/>
    <w:rsid w:val="00C21DD7"/>
    <w:rsid w:val="00C21FA8"/>
    <w:rsid w:val="00C222BD"/>
    <w:rsid w:val="00C23A86"/>
    <w:rsid w:val="00C23BEE"/>
    <w:rsid w:val="00C23D0B"/>
    <w:rsid w:val="00C23DE0"/>
    <w:rsid w:val="00C25171"/>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19C"/>
    <w:rsid w:val="00C4156D"/>
    <w:rsid w:val="00C41ADF"/>
    <w:rsid w:val="00C423B9"/>
    <w:rsid w:val="00C42523"/>
    <w:rsid w:val="00C42638"/>
    <w:rsid w:val="00C4288D"/>
    <w:rsid w:val="00C435E9"/>
    <w:rsid w:val="00C43835"/>
    <w:rsid w:val="00C43CB6"/>
    <w:rsid w:val="00C44556"/>
    <w:rsid w:val="00C44AB8"/>
    <w:rsid w:val="00C453F3"/>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4FA"/>
    <w:rsid w:val="00C67B6F"/>
    <w:rsid w:val="00C70DE2"/>
    <w:rsid w:val="00C71854"/>
    <w:rsid w:val="00C72A48"/>
    <w:rsid w:val="00C72CCA"/>
    <w:rsid w:val="00C73028"/>
    <w:rsid w:val="00C743E9"/>
    <w:rsid w:val="00C74CEB"/>
    <w:rsid w:val="00C80033"/>
    <w:rsid w:val="00C807D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97"/>
    <w:rsid w:val="00C936FD"/>
    <w:rsid w:val="00C94242"/>
    <w:rsid w:val="00C955B7"/>
    <w:rsid w:val="00C96036"/>
    <w:rsid w:val="00C965DA"/>
    <w:rsid w:val="00C97473"/>
    <w:rsid w:val="00CA003A"/>
    <w:rsid w:val="00CA0B7B"/>
    <w:rsid w:val="00CA2170"/>
    <w:rsid w:val="00CA2C52"/>
    <w:rsid w:val="00CA399F"/>
    <w:rsid w:val="00CA4855"/>
    <w:rsid w:val="00CA526D"/>
    <w:rsid w:val="00CA5D8F"/>
    <w:rsid w:val="00CA713F"/>
    <w:rsid w:val="00CA728E"/>
    <w:rsid w:val="00CA748C"/>
    <w:rsid w:val="00CA7B55"/>
    <w:rsid w:val="00CB0C4A"/>
    <w:rsid w:val="00CB10D5"/>
    <w:rsid w:val="00CB16CC"/>
    <w:rsid w:val="00CB199B"/>
    <w:rsid w:val="00CB1B8B"/>
    <w:rsid w:val="00CB3989"/>
    <w:rsid w:val="00CB4828"/>
    <w:rsid w:val="00CB486B"/>
    <w:rsid w:val="00CB5883"/>
    <w:rsid w:val="00CB59B6"/>
    <w:rsid w:val="00CB59D8"/>
    <w:rsid w:val="00CB5D4C"/>
    <w:rsid w:val="00CB6544"/>
    <w:rsid w:val="00CB7074"/>
    <w:rsid w:val="00CC0435"/>
    <w:rsid w:val="00CC0620"/>
    <w:rsid w:val="00CC0A82"/>
    <w:rsid w:val="00CC29B9"/>
    <w:rsid w:val="00CC449F"/>
    <w:rsid w:val="00CC484F"/>
    <w:rsid w:val="00CC4B01"/>
    <w:rsid w:val="00CC559C"/>
    <w:rsid w:val="00CC5D1B"/>
    <w:rsid w:val="00CC7677"/>
    <w:rsid w:val="00CC76E1"/>
    <w:rsid w:val="00CC78AE"/>
    <w:rsid w:val="00CD00B0"/>
    <w:rsid w:val="00CD0F74"/>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3927"/>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128"/>
    <w:rsid w:val="00D0471F"/>
    <w:rsid w:val="00D04B3F"/>
    <w:rsid w:val="00D05D8C"/>
    <w:rsid w:val="00D10A4D"/>
    <w:rsid w:val="00D10A90"/>
    <w:rsid w:val="00D12DD3"/>
    <w:rsid w:val="00D12EA6"/>
    <w:rsid w:val="00D13F25"/>
    <w:rsid w:val="00D140A4"/>
    <w:rsid w:val="00D16748"/>
    <w:rsid w:val="00D16FA6"/>
    <w:rsid w:val="00D174D2"/>
    <w:rsid w:val="00D2062E"/>
    <w:rsid w:val="00D221D7"/>
    <w:rsid w:val="00D23741"/>
    <w:rsid w:val="00D24630"/>
    <w:rsid w:val="00D25054"/>
    <w:rsid w:val="00D25761"/>
    <w:rsid w:val="00D26FBD"/>
    <w:rsid w:val="00D27086"/>
    <w:rsid w:val="00D27253"/>
    <w:rsid w:val="00D27607"/>
    <w:rsid w:val="00D27D23"/>
    <w:rsid w:val="00D27F36"/>
    <w:rsid w:val="00D30C36"/>
    <w:rsid w:val="00D313E1"/>
    <w:rsid w:val="00D31FCA"/>
    <w:rsid w:val="00D320BA"/>
    <w:rsid w:val="00D32458"/>
    <w:rsid w:val="00D32C12"/>
    <w:rsid w:val="00D33604"/>
    <w:rsid w:val="00D34215"/>
    <w:rsid w:val="00D34302"/>
    <w:rsid w:val="00D3588A"/>
    <w:rsid w:val="00D35BF9"/>
    <w:rsid w:val="00D35D79"/>
    <w:rsid w:val="00D40575"/>
    <w:rsid w:val="00D41FA8"/>
    <w:rsid w:val="00D424C9"/>
    <w:rsid w:val="00D427F6"/>
    <w:rsid w:val="00D438E7"/>
    <w:rsid w:val="00D43CDE"/>
    <w:rsid w:val="00D43E1B"/>
    <w:rsid w:val="00D43E5E"/>
    <w:rsid w:val="00D4519E"/>
    <w:rsid w:val="00D45EC9"/>
    <w:rsid w:val="00D4681B"/>
    <w:rsid w:val="00D470FE"/>
    <w:rsid w:val="00D471A9"/>
    <w:rsid w:val="00D471C0"/>
    <w:rsid w:val="00D47248"/>
    <w:rsid w:val="00D4735F"/>
    <w:rsid w:val="00D473A6"/>
    <w:rsid w:val="00D50165"/>
    <w:rsid w:val="00D503E8"/>
    <w:rsid w:val="00D515B2"/>
    <w:rsid w:val="00D519B8"/>
    <w:rsid w:val="00D51ED3"/>
    <w:rsid w:val="00D526C1"/>
    <w:rsid w:val="00D53084"/>
    <w:rsid w:val="00D530DC"/>
    <w:rsid w:val="00D53801"/>
    <w:rsid w:val="00D540C2"/>
    <w:rsid w:val="00D5435B"/>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4EC3"/>
    <w:rsid w:val="00D76255"/>
    <w:rsid w:val="00D762D7"/>
    <w:rsid w:val="00D762F0"/>
    <w:rsid w:val="00D763D4"/>
    <w:rsid w:val="00D7656C"/>
    <w:rsid w:val="00D7663D"/>
    <w:rsid w:val="00D77060"/>
    <w:rsid w:val="00D774F3"/>
    <w:rsid w:val="00D77B97"/>
    <w:rsid w:val="00D77D43"/>
    <w:rsid w:val="00D800C0"/>
    <w:rsid w:val="00D802A8"/>
    <w:rsid w:val="00D8035E"/>
    <w:rsid w:val="00D81380"/>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2C8D"/>
    <w:rsid w:val="00D93843"/>
    <w:rsid w:val="00D94134"/>
    <w:rsid w:val="00D94A68"/>
    <w:rsid w:val="00D95597"/>
    <w:rsid w:val="00D959DF"/>
    <w:rsid w:val="00D969AA"/>
    <w:rsid w:val="00D9723D"/>
    <w:rsid w:val="00D9761B"/>
    <w:rsid w:val="00D97FC3"/>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398"/>
    <w:rsid w:val="00DB5C73"/>
    <w:rsid w:val="00DB5CFB"/>
    <w:rsid w:val="00DB603E"/>
    <w:rsid w:val="00DB63D7"/>
    <w:rsid w:val="00DB6757"/>
    <w:rsid w:val="00DB68CF"/>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5A14"/>
    <w:rsid w:val="00DF6B6D"/>
    <w:rsid w:val="00DF6F13"/>
    <w:rsid w:val="00DF7E69"/>
    <w:rsid w:val="00E00625"/>
    <w:rsid w:val="00E0144E"/>
    <w:rsid w:val="00E01544"/>
    <w:rsid w:val="00E018FF"/>
    <w:rsid w:val="00E01D86"/>
    <w:rsid w:val="00E02017"/>
    <w:rsid w:val="00E02F7C"/>
    <w:rsid w:val="00E03285"/>
    <w:rsid w:val="00E0370A"/>
    <w:rsid w:val="00E04097"/>
    <w:rsid w:val="00E047B6"/>
    <w:rsid w:val="00E05055"/>
    <w:rsid w:val="00E05A88"/>
    <w:rsid w:val="00E0620D"/>
    <w:rsid w:val="00E069B3"/>
    <w:rsid w:val="00E06AED"/>
    <w:rsid w:val="00E06BC5"/>
    <w:rsid w:val="00E076E5"/>
    <w:rsid w:val="00E07CD5"/>
    <w:rsid w:val="00E07F0F"/>
    <w:rsid w:val="00E1095C"/>
    <w:rsid w:val="00E12621"/>
    <w:rsid w:val="00E12987"/>
    <w:rsid w:val="00E13195"/>
    <w:rsid w:val="00E14449"/>
    <w:rsid w:val="00E14FAC"/>
    <w:rsid w:val="00E15752"/>
    <w:rsid w:val="00E15BE2"/>
    <w:rsid w:val="00E1610E"/>
    <w:rsid w:val="00E16B8C"/>
    <w:rsid w:val="00E16D07"/>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27B13"/>
    <w:rsid w:val="00E300E6"/>
    <w:rsid w:val="00E302B0"/>
    <w:rsid w:val="00E3099D"/>
    <w:rsid w:val="00E3134C"/>
    <w:rsid w:val="00E3273E"/>
    <w:rsid w:val="00E32921"/>
    <w:rsid w:val="00E32B41"/>
    <w:rsid w:val="00E33020"/>
    <w:rsid w:val="00E3307C"/>
    <w:rsid w:val="00E33BF4"/>
    <w:rsid w:val="00E33D4F"/>
    <w:rsid w:val="00E33F90"/>
    <w:rsid w:val="00E3464C"/>
    <w:rsid w:val="00E3595D"/>
    <w:rsid w:val="00E35CD0"/>
    <w:rsid w:val="00E365AF"/>
    <w:rsid w:val="00E3685C"/>
    <w:rsid w:val="00E37075"/>
    <w:rsid w:val="00E3784B"/>
    <w:rsid w:val="00E4050B"/>
    <w:rsid w:val="00E4233B"/>
    <w:rsid w:val="00E42B9B"/>
    <w:rsid w:val="00E432C5"/>
    <w:rsid w:val="00E441A5"/>
    <w:rsid w:val="00E44659"/>
    <w:rsid w:val="00E44F2B"/>
    <w:rsid w:val="00E46081"/>
    <w:rsid w:val="00E4677A"/>
    <w:rsid w:val="00E47CCB"/>
    <w:rsid w:val="00E50359"/>
    <w:rsid w:val="00E50622"/>
    <w:rsid w:val="00E50869"/>
    <w:rsid w:val="00E52644"/>
    <w:rsid w:val="00E52F03"/>
    <w:rsid w:val="00E53891"/>
    <w:rsid w:val="00E54002"/>
    <w:rsid w:val="00E541C9"/>
    <w:rsid w:val="00E54DEC"/>
    <w:rsid w:val="00E55416"/>
    <w:rsid w:val="00E5542F"/>
    <w:rsid w:val="00E55E14"/>
    <w:rsid w:val="00E562BB"/>
    <w:rsid w:val="00E5708F"/>
    <w:rsid w:val="00E61DED"/>
    <w:rsid w:val="00E62127"/>
    <w:rsid w:val="00E62303"/>
    <w:rsid w:val="00E62C29"/>
    <w:rsid w:val="00E6474E"/>
    <w:rsid w:val="00E64DAD"/>
    <w:rsid w:val="00E6610F"/>
    <w:rsid w:val="00E66266"/>
    <w:rsid w:val="00E662D6"/>
    <w:rsid w:val="00E66397"/>
    <w:rsid w:val="00E6642C"/>
    <w:rsid w:val="00E66DE7"/>
    <w:rsid w:val="00E675C6"/>
    <w:rsid w:val="00E70A04"/>
    <w:rsid w:val="00E70FFF"/>
    <w:rsid w:val="00E711E5"/>
    <w:rsid w:val="00E716E1"/>
    <w:rsid w:val="00E7192C"/>
    <w:rsid w:val="00E71D33"/>
    <w:rsid w:val="00E72043"/>
    <w:rsid w:val="00E72B95"/>
    <w:rsid w:val="00E738CB"/>
    <w:rsid w:val="00E73A1F"/>
    <w:rsid w:val="00E73E10"/>
    <w:rsid w:val="00E74F41"/>
    <w:rsid w:val="00E76523"/>
    <w:rsid w:val="00E76A1D"/>
    <w:rsid w:val="00E77196"/>
    <w:rsid w:val="00E7740A"/>
    <w:rsid w:val="00E77720"/>
    <w:rsid w:val="00E77EE0"/>
    <w:rsid w:val="00E8032F"/>
    <w:rsid w:val="00E80D6A"/>
    <w:rsid w:val="00E81920"/>
    <w:rsid w:val="00E81C16"/>
    <w:rsid w:val="00E81FA7"/>
    <w:rsid w:val="00E820E1"/>
    <w:rsid w:val="00E82F46"/>
    <w:rsid w:val="00E83EB0"/>
    <w:rsid w:val="00E844DC"/>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259"/>
    <w:rsid w:val="00E9777C"/>
    <w:rsid w:val="00E97ADE"/>
    <w:rsid w:val="00EA0DC8"/>
    <w:rsid w:val="00EA113E"/>
    <w:rsid w:val="00EA18A2"/>
    <w:rsid w:val="00EA28F3"/>
    <w:rsid w:val="00EA33F9"/>
    <w:rsid w:val="00EA3806"/>
    <w:rsid w:val="00EA3EA6"/>
    <w:rsid w:val="00EA3EEB"/>
    <w:rsid w:val="00EA4A06"/>
    <w:rsid w:val="00EA5C53"/>
    <w:rsid w:val="00EA6B00"/>
    <w:rsid w:val="00EA6CB3"/>
    <w:rsid w:val="00EA6DCD"/>
    <w:rsid w:val="00EA7775"/>
    <w:rsid w:val="00EA7964"/>
    <w:rsid w:val="00EB0D8F"/>
    <w:rsid w:val="00EB1EA2"/>
    <w:rsid w:val="00EB2283"/>
    <w:rsid w:val="00EB23E7"/>
    <w:rsid w:val="00EB25D9"/>
    <w:rsid w:val="00EB271D"/>
    <w:rsid w:val="00EB3019"/>
    <w:rsid w:val="00EB33BA"/>
    <w:rsid w:val="00EB382A"/>
    <w:rsid w:val="00EB3DC6"/>
    <w:rsid w:val="00EB4555"/>
    <w:rsid w:val="00EB47AC"/>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59C0"/>
    <w:rsid w:val="00ED7B39"/>
    <w:rsid w:val="00ED7C3F"/>
    <w:rsid w:val="00EE1C88"/>
    <w:rsid w:val="00EE2777"/>
    <w:rsid w:val="00EE2874"/>
    <w:rsid w:val="00EE2914"/>
    <w:rsid w:val="00EE3E5B"/>
    <w:rsid w:val="00EE45DC"/>
    <w:rsid w:val="00EE567A"/>
    <w:rsid w:val="00EE68DE"/>
    <w:rsid w:val="00EE6A2A"/>
    <w:rsid w:val="00EE7C11"/>
    <w:rsid w:val="00EF054A"/>
    <w:rsid w:val="00EF082F"/>
    <w:rsid w:val="00EF08FC"/>
    <w:rsid w:val="00EF1A54"/>
    <w:rsid w:val="00EF23AA"/>
    <w:rsid w:val="00EF2BCD"/>
    <w:rsid w:val="00EF31E8"/>
    <w:rsid w:val="00EF38B8"/>
    <w:rsid w:val="00EF4980"/>
    <w:rsid w:val="00EF4B84"/>
    <w:rsid w:val="00EF535B"/>
    <w:rsid w:val="00EF53A5"/>
    <w:rsid w:val="00EF5850"/>
    <w:rsid w:val="00EF5E6B"/>
    <w:rsid w:val="00EF646C"/>
    <w:rsid w:val="00EF7553"/>
    <w:rsid w:val="00EF77AD"/>
    <w:rsid w:val="00EF7D8B"/>
    <w:rsid w:val="00F00128"/>
    <w:rsid w:val="00F00F5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17ABF"/>
    <w:rsid w:val="00F20070"/>
    <w:rsid w:val="00F20AAB"/>
    <w:rsid w:val="00F21F72"/>
    <w:rsid w:val="00F2209F"/>
    <w:rsid w:val="00F22473"/>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1C95"/>
    <w:rsid w:val="00F32371"/>
    <w:rsid w:val="00F32462"/>
    <w:rsid w:val="00F325BC"/>
    <w:rsid w:val="00F32D26"/>
    <w:rsid w:val="00F32D9A"/>
    <w:rsid w:val="00F33233"/>
    <w:rsid w:val="00F337EF"/>
    <w:rsid w:val="00F33C5A"/>
    <w:rsid w:val="00F33E97"/>
    <w:rsid w:val="00F33F1D"/>
    <w:rsid w:val="00F35113"/>
    <w:rsid w:val="00F359EF"/>
    <w:rsid w:val="00F35FE1"/>
    <w:rsid w:val="00F3668F"/>
    <w:rsid w:val="00F367D9"/>
    <w:rsid w:val="00F367DF"/>
    <w:rsid w:val="00F36C24"/>
    <w:rsid w:val="00F401E5"/>
    <w:rsid w:val="00F40998"/>
    <w:rsid w:val="00F41D1A"/>
    <w:rsid w:val="00F4291B"/>
    <w:rsid w:val="00F42B3B"/>
    <w:rsid w:val="00F42DCB"/>
    <w:rsid w:val="00F42DF1"/>
    <w:rsid w:val="00F4341F"/>
    <w:rsid w:val="00F43D29"/>
    <w:rsid w:val="00F44888"/>
    <w:rsid w:val="00F45087"/>
    <w:rsid w:val="00F4531F"/>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5F19"/>
    <w:rsid w:val="00F60460"/>
    <w:rsid w:val="00F608B1"/>
    <w:rsid w:val="00F60DD9"/>
    <w:rsid w:val="00F62084"/>
    <w:rsid w:val="00F622DB"/>
    <w:rsid w:val="00F62598"/>
    <w:rsid w:val="00F628A2"/>
    <w:rsid w:val="00F62DC6"/>
    <w:rsid w:val="00F636A0"/>
    <w:rsid w:val="00F640FA"/>
    <w:rsid w:val="00F64A78"/>
    <w:rsid w:val="00F663DF"/>
    <w:rsid w:val="00F702AD"/>
    <w:rsid w:val="00F7043E"/>
    <w:rsid w:val="00F7051A"/>
    <w:rsid w:val="00F7132D"/>
    <w:rsid w:val="00F7264F"/>
    <w:rsid w:val="00F7406D"/>
    <w:rsid w:val="00F75B1A"/>
    <w:rsid w:val="00F803F5"/>
    <w:rsid w:val="00F80686"/>
    <w:rsid w:val="00F80712"/>
    <w:rsid w:val="00F80938"/>
    <w:rsid w:val="00F8114D"/>
    <w:rsid w:val="00F83748"/>
    <w:rsid w:val="00F838DC"/>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2C4A"/>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791"/>
    <w:rsid w:val="00FB78B0"/>
    <w:rsid w:val="00FB7DFB"/>
    <w:rsid w:val="00FC065E"/>
    <w:rsid w:val="00FC0AFD"/>
    <w:rsid w:val="00FC10E5"/>
    <w:rsid w:val="00FC12D9"/>
    <w:rsid w:val="00FC2107"/>
    <w:rsid w:val="00FC218A"/>
    <w:rsid w:val="00FC2348"/>
    <w:rsid w:val="00FC23FD"/>
    <w:rsid w:val="00FC283D"/>
    <w:rsid w:val="00FC28C5"/>
    <w:rsid w:val="00FC3C1E"/>
    <w:rsid w:val="00FC3EF6"/>
    <w:rsid w:val="00FC4150"/>
    <w:rsid w:val="00FC570B"/>
    <w:rsid w:val="00FC5A5F"/>
    <w:rsid w:val="00FC6ABD"/>
    <w:rsid w:val="00FC6D49"/>
    <w:rsid w:val="00FC6F12"/>
    <w:rsid w:val="00FC755B"/>
    <w:rsid w:val="00FC7612"/>
    <w:rsid w:val="00FC7E97"/>
    <w:rsid w:val="00FC7F44"/>
    <w:rsid w:val="00FD2C4F"/>
    <w:rsid w:val="00FD5169"/>
    <w:rsid w:val="00FD7941"/>
    <w:rsid w:val="00FE02C6"/>
    <w:rsid w:val="00FE087E"/>
    <w:rsid w:val="00FE089D"/>
    <w:rsid w:val="00FE18D0"/>
    <w:rsid w:val="00FE1F4E"/>
    <w:rsid w:val="00FE257E"/>
    <w:rsid w:val="00FE315D"/>
    <w:rsid w:val="00FE35E7"/>
    <w:rsid w:val="00FE3636"/>
    <w:rsid w:val="00FE3ABC"/>
    <w:rsid w:val="00FE4F53"/>
    <w:rsid w:val="00FE532E"/>
    <w:rsid w:val="00FE54B9"/>
    <w:rsid w:val="00FE5B5F"/>
    <w:rsid w:val="00FE5CB5"/>
    <w:rsid w:val="00FE60BA"/>
    <w:rsid w:val="00FF0DB9"/>
    <w:rsid w:val="00FF104C"/>
    <w:rsid w:val="00FF10EC"/>
    <w:rsid w:val="00FF1AAC"/>
    <w:rsid w:val="00FF1B32"/>
    <w:rsid w:val="00FF25A1"/>
    <w:rsid w:val="00FF29D9"/>
    <w:rsid w:val="00FF2AB0"/>
    <w:rsid w:val="00FF2DFF"/>
    <w:rsid w:val="00FF2E5D"/>
    <w:rsid w:val="00FF44F8"/>
    <w:rsid w:val="00FF6EE2"/>
    <w:rsid w:val="00FF6F5C"/>
    <w:rsid w:val="00FF71B7"/>
    <w:rsid w:val="00FF72F4"/>
    <w:rsid w:val="00FF7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A3C35"/>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aliases w:val="left"/>
    <w:basedOn w:val="TH"/>
    <w:link w:val="TFChar"/>
    <w:qFormat/>
    <w:rsid w:val="00995174"/>
    <w:pPr>
      <w:keepNext w:val="0"/>
      <w:spacing w:before="0" w:after="240"/>
    </w:pPr>
  </w:style>
  <w:style w:type="paragraph" w:customStyle="1" w:styleId="NO">
    <w:name w:val="NO"/>
    <w:basedOn w:val="a0"/>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link w:val="B3Char"/>
    <w:qFormat/>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qFormat/>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pPr>
      <w:overflowPunct/>
      <w:autoSpaceDE/>
      <w:autoSpaceDN/>
      <w:adjustRightInd/>
      <w:textAlignment w:val="auto"/>
    </w:pPr>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pPr>
      <w:spacing w:after="0"/>
    </w:pPr>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0"/>
    <w:rsid w:val="00F03224"/>
    <w:pPr>
      <w:overflowPunct/>
      <w:autoSpaceDE/>
      <w:autoSpaceDN/>
      <w:adjustRightInd/>
      <w:ind w:left="851"/>
      <w:textAlignment w:val="auto"/>
    </w:pPr>
  </w:style>
  <w:style w:type="paragraph" w:customStyle="1" w:styleId="INDENT2">
    <w:name w:val="INDENT2"/>
    <w:basedOn w:val="a0"/>
    <w:rsid w:val="00F03224"/>
    <w:pPr>
      <w:overflowPunct/>
      <w:autoSpaceDE/>
      <w:autoSpaceDN/>
      <w:adjustRightInd/>
      <w:ind w:left="1135" w:hanging="284"/>
      <w:textAlignment w:val="auto"/>
    </w:pPr>
  </w:style>
  <w:style w:type="paragraph" w:customStyle="1" w:styleId="INDENT3">
    <w:name w:val="INDENT3"/>
    <w:basedOn w:val="a0"/>
    <w:rsid w:val="00F03224"/>
    <w:pPr>
      <w:overflowPunct/>
      <w:autoSpaceDE/>
      <w:autoSpaceDN/>
      <w:adjustRightInd/>
      <w:ind w:left="1701" w:hanging="567"/>
      <w:textAlignment w:val="auto"/>
    </w:pPr>
  </w:style>
  <w:style w:type="paragraph" w:customStyle="1" w:styleId="FigureTitle">
    <w:name w:val="Figure_Title"/>
    <w:basedOn w:val="a0"/>
    <w:next w:val="a0"/>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0"/>
    <w:rsid w:val="00F03224"/>
    <w:pPr>
      <w:keepNext/>
      <w:keepLines/>
      <w:overflowPunct/>
      <w:autoSpaceDE/>
      <w:autoSpaceDN/>
      <w:adjustRightInd/>
      <w:textAlignment w:val="auto"/>
    </w:pPr>
    <w:rPr>
      <w:b/>
    </w:rPr>
  </w:style>
  <w:style w:type="paragraph" w:customStyle="1" w:styleId="enumlev2">
    <w:name w:val="enumlev2"/>
    <w:basedOn w:val="a0"/>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0"/>
    <w:rsid w:val="00F03224"/>
    <w:pPr>
      <w:keepNext/>
      <w:keepLines/>
      <w:overflowPunct/>
      <w:autoSpaceDE/>
      <w:autoSpaceDN/>
      <w:adjustRightInd/>
      <w:spacing w:before="240"/>
      <w:ind w:left="1418"/>
      <w:textAlignment w:val="auto"/>
    </w:pPr>
    <w:rPr>
      <w:rFonts w:ascii="Arial" w:hAnsi="Arial"/>
      <w:b/>
      <w:sz w:val="36"/>
      <w:lang w:val="en-US"/>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overflowPunct/>
      <w:autoSpaceDE/>
      <w:autoSpaceDN/>
      <w:adjustRightInd/>
      <w:textAlignment w:val="auto"/>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pPr>
      <w:overflowPunct/>
      <w:autoSpaceDE/>
      <w:autoSpaceDN/>
      <w:adjustRightInd/>
      <w:textAlignment w:val="auto"/>
    </w:pPr>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afc">
    <w:name w:val="annotation reference"/>
    <w:uiPriority w:val="99"/>
    <w:rsid w:val="00F03224"/>
    <w:rPr>
      <w:sz w:val="16"/>
    </w:rPr>
  </w:style>
  <w:style w:type="paragraph" w:customStyle="1" w:styleId="Guidance">
    <w:name w:val="Guidance"/>
    <w:basedOn w:val="a0"/>
    <w:link w:val="GuidanceChar"/>
    <w:rsid w:val="00F03224"/>
    <w:pPr>
      <w:overflowPunct/>
      <w:autoSpaceDE/>
      <w:autoSpaceDN/>
      <w:adjustRightInd/>
      <w:textAlignment w:val="auto"/>
    </w:pPr>
    <w:rPr>
      <w:i/>
      <w:color w:val="0000FF"/>
    </w:rPr>
  </w:style>
  <w:style w:type="paragraph" w:styleId="afd">
    <w:name w:val="annotation text"/>
    <w:basedOn w:val="a0"/>
    <w:link w:val="afe"/>
    <w:semiHidden/>
    <w:rsid w:val="00F03224"/>
    <w:pPr>
      <w:overflowPunct/>
      <w:autoSpaceDE/>
      <w:autoSpaceDN/>
      <w:adjustRightInd/>
      <w:textAlignment w:val="auto"/>
    </w:pPr>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overflowPunct/>
      <w:autoSpaceDE/>
      <w:autoSpaceDN/>
      <w:adjustRightInd/>
      <w:snapToGrid w:val="0"/>
      <w:textAlignment w:val="auto"/>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textAlignment w:val="auto"/>
    </w:pPr>
    <w:rPr>
      <w:lang w:eastAsia="en-GB"/>
    </w:rPr>
  </w:style>
  <w:style w:type="paragraph" w:styleId="4">
    <w:name w:val="List Number 4"/>
    <w:basedOn w:val="a0"/>
    <w:unhideWhenUsed/>
    <w:rsid w:val="00F03224"/>
    <w:pPr>
      <w:numPr>
        <w:numId w:val="2"/>
      </w:numPr>
      <w:tabs>
        <w:tab w:val="num" w:pos="1209"/>
      </w:tabs>
      <w:ind w:left="1209"/>
      <w:textAlignment w:val="auto"/>
    </w:pPr>
    <w:rPr>
      <w:lang w:eastAsia="en-GB"/>
    </w:rPr>
  </w:style>
  <w:style w:type="paragraph" w:styleId="53">
    <w:name w:val="List Number 5"/>
    <w:basedOn w:val="a0"/>
    <w:unhideWhenUsed/>
    <w:rsid w:val="00F03224"/>
    <w:pPr>
      <w:tabs>
        <w:tab w:val="num" w:pos="851"/>
        <w:tab w:val="num" w:pos="1800"/>
      </w:tabs>
      <w:ind w:left="1800" w:hanging="851"/>
      <w:textAlignment w:val="auto"/>
    </w:pPr>
    <w:rPr>
      <w:lang w:eastAsia="en-GB"/>
    </w:rPr>
  </w:style>
  <w:style w:type="paragraph" w:styleId="aff5">
    <w:name w:val="Title"/>
    <w:basedOn w:val="a0"/>
    <w:next w:val="a0"/>
    <w:link w:val="aff6"/>
    <w:qFormat/>
    <w:rsid w:val="00F03224"/>
    <w:pPr>
      <w:spacing w:before="240" w:after="60"/>
      <w:textAlignment w:val="auto"/>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textAlignment w:val="auto"/>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pPr>
      <w:textAlignment w:val="auto"/>
    </w:pPr>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textAlignment w:val="auto"/>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textAlignment w:val="auto"/>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textAlignment w:val="auto"/>
    </w:pPr>
    <w:rPr>
      <w:rFonts w:ascii="Arial" w:hAnsi="Arial"/>
      <w:sz w:val="24"/>
      <w:lang w:val="fr-FR"/>
    </w:rPr>
  </w:style>
  <w:style w:type="paragraph" w:customStyle="1" w:styleId="p20">
    <w:name w:val="p20"/>
    <w:basedOn w:val="a0"/>
    <w:rsid w:val="00F03224"/>
    <w:pPr>
      <w:overflowPunct/>
      <w:autoSpaceDE/>
      <w:autoSpaceDN/>
      <w:adjustRightInd/>
      <w:snapToGrid w:val="0"/>
      <w:spacing w:after="0"/>
      <w:textAlignment w:val="auto"/>
    </w:pPr>
    <w:rPr>
      <w:rFonts w:ascii="Arial" w:eastAsia="宋体"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lang w:val="en-US"/>
    </w:rPr>
  </w:style>
  <w:style w:type="paragraph" w:customStyle="1" w:styleId="b10">
    <w:name w:val="b1"/>
    <w:basedOn w:val="a0"/>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0"/>
    <w:semiHidden/>
    <w:rsid w:val="00F03224"/>
    <w:pPr>
      <w:overflowPunct/>
      <w:autoSpaceDE/>
      <w:autoSpaceDN/>
      <w:adjustRightInd/>
      <w:textAlignment w:val="auto"/>
    </w:pPr>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a0"/>
    <w:next w:val="a0"/>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textAlignment w:val="auto"/>
    </w:pPr>
    <w:rPr>
      <w:b/>
      <w:lang w:eastAsia="en-GB"/>
    </w:rPr>
  </w:style>
  <w:style w:type="paragraph" w:customStyle="1" w:styleId="HE">
    <w:name w:val="HE"/>
    <w:basedOn w:val="a0"/>
    <w:rsid w:val="00F03224"/>
    <w:pPr>
      <w:spacing w:after="0"/>
      <w:textAlignment w:val="auto"/>
    </w:pPr>
    <w:rPr>
      <w:b/>
      <w:lang w:eastAsia="en-GB"/>
    </w:rPr>
  </w:style>
  <w:style w:type="paragraph" w:customStyle="1" w:styleId="HO">
    <w:name w:val="HO"/>
    <w:basedOn w:val="a0"/>
    <w:rsid w:val="00F03224"/>
    <w:pPr>
      <w:spacing w:after="0"/>
      <w:jc w:val="right"/>
      <w:textAlignment w:val="auto"/>
    </w:pPr>
    <w:rPr>
      <w:b/>
      <w:lang w:eastAsia="en-GB"/>
    </w:rPr>
  </w:style>
  <w:style w:type="paragraph" w:customStyle="1" w:styleId="WP">
    <w:name w:val="WP"/>
    <w:basedOn w:val="a0"/>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pPr>
      <w:textAlignment w:val="auto"/>
    </w:pPr>
    <w:rPr>
      <w:lang w:eastAsia="en-GB"/>
    </w:rPr>
  </w:style>
  <w:style w:type="paragraph" w:customStyle="1" w:styleId="Para1">
    <w:name w:val="Para1"/>
    <w:basedOn w:val="a0"/>
    <w:rsid w:val="00F03224"/>
    <w:pPr>
      <w:spacing w:before="120" w:after="120"/>
      <w:textAlignment w:val="auto"/>
    </w:pPr>
    <w:rPr>
      <w:lang w:val="en-US" w:eastAsia="en-GB"/>
    </w:rPr>
  </w:style>
  <w:style w:type="paragraph" w:customStyle="1" w:styleId="Teststep">
    <w:name w:val="Test step"/>
    <w:basedOn w:val="a0"/>
    <w:rsid w:val="00F03224"/>
    <w:pPr>
      <w:tabs>
        <w:tab w:val="left" w:pos="720"/>
      </w:tabs>
      <w:spacing w:after="0"/>
      <w:ind w:left="720" w:hanging="720"/>
      <w:textAlignment w:val="auto"/>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textAlignment w:val="auto"/>
    </w:pPr>
    <w:rPr>
      <w:b/>
      <w:lang w:eastAsia="en-GB"/>
    </w:rPr>
  </w:style>
  <w:style w:type="paragraph" w:customStyle="1" w:styleId="table">
    <w:name w:val="table"/>
    <w:basedOn w:val="a0"/>
    <w:next w:val="a0"/>
    <w:rsid w:val="00F03224"/>
    <w:pPr>
      <w:spacing w:after="0"/>
      <w:jc w:val="center"/>
      <w:textAlignment w:val="auto"/>
    </w:pPr>
    <w:rPr>
      <w:lang w:val="en-US" w:eastAsia="en-GB"/>
    </w:rPr>
  </w:style>
  <w:style w:type="paragraph" w:customStyle="1" w:styleId="t2">
    <w:name w:val="t2"/>
    <w:basedOn w:val="a0"/>
    <w:rsid w:val="00F03224"/>
    <w:pPr>
      <w:spacing w:after="0"/>
      <w:textAlignment w:val="auto"/>
    </w:pPr>
    <w:rPr>
      <w:lang w:eastAsia="en-GB"/>
    </w:rPr>
  </w:style>
  <w:style w:type="paragraph" w:customStyle="1" w:styleId="CommentNokia">
    <w:name w:val="Comment Nokia"/>
    <w:basedOn w:val="a0"/>
    <w:rsid w:val="00F03224"/>
    <w:pPr>
      <w:tabs>
        <w:tab w:val="left" w:pos="360"/>
      </w:tabs>
      <w:ind w:left="360" w:hanging="360"/>
      <w:textAlignment w:val="auto"/>
    </w:pPr>
    <w:rPr>
      <w:sz w:val="22"/>
      <w:lang w:val="en-US" w:eastAsia="en-GB"/>
    </w:rPr>
  </w:style>
  <w:style w:type="paragraph" w:customStyle="1" w:styleId="Copyright">
    <w:name w:val="Copyright"/>
    <w:basedOn w:val="a0"/>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textAlignment w:val="auto"/>
    </w:pPr>
    <w:rPr>
      <w:b/>
      <w:lang w:val="en-US"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overflowPunct/>
      <w:autoSpaceDE/>
      <w:autoSpaceDN/>
      <w:adjustRightInd/>
      <w:spacing w:after="0"/>
      <w:ind w:left="567" w:hanging="283"/>
      <w:textAlignment w:val="auto"/>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overflowPunct/>
      <w:autoSpaceDE/>
      <w:autoSpaceDN/>
      <w:adjustRightInd/>
      <w:spacing w:after="220"/>
      <w:ind w:left="1298"/>
      <w:textAlignment w:val="auto"/>
    </w:pPr>
    <w:rPr>
      <w:rFonts w:ascii="Arial" w:eastAsia="宋体" w:hAnsi="Arial"/>
      <w:lang w:val="en-US"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11,清單段落1,列"/>
    <w:basedOn w:val="a0"/>
    <w:link w:val="affe"/>
    <w:uiPriority w:val="34"/>
    <w:qFormat/>
    <w:rsid w:val="00BA0F6E"/>
    <w:pPr>
      <w:widowControl w:val="0"/>
      <w:overflowPunct/>
      <w:spacing w:after="0" w:line="360" w:lineRule="auto"/>
      <w:ind w:firstLineChars="200" w:firstLine="420"/>
      <w:textAlignment w:val="auto"/>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h0">
    <w:name w:val="tah"/>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c0">
    <w:name w:val="tac"/>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n0">
    <w:name w:val="tan"/>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after="0" w:line="436" w:lineRule="exact"/>
      <w:ind w:left="357"/>
      <w:outlineLvl w:val="3"/>
    </w:pPr>
    <w:rPr>
      <w:rFonts w:eastAsia="宋体"/>
      <w:b/>
      <w:kern w:val="2"/>
      <w:sz w:val="24"/>
      <w:szCs w:val="24"/>
      <w:lang w:val="en-US"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pPr>
      <w:overflowPunct/>
      <w:autoSpaceDE/>
      <w:autoSpaceDN/>
      <w:adjustRightInd/>
      <w:textAlignment w:val="auto"/>
    </w:pPr>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B3Char">
    <w:name w:val="B3 Char"/>
    <w:link w:val="B3"/>
    <w:locked/>
    <w:rsid w:val="002C7C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38152">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2548970">
      <w:bodyDiv w:val="1"/>
      <w:marLeft w:val="0"/>
      <w:marRight w:val="0"/>
      <w:marTop w:val="0"/>
      <w:marBottom w:val="0"/>
      <w:divBdr>
        <w:top w:val="none" w:sz="0" w:space="0" w:color="auto"/>
        <w:left w:val="none" w:sz="0" w:space="0" w:color="auto"/>
        <w:bottom w:val="none" w:sz="0" w:space="0" w:color="auto"/>
        <w:right w:val="none" w:sz="0" w:space="0" w:color="auto"/>
      </w:divBdr>
      <w:divsChild>
        <w:div w:id="1720860785">
          <w:marLeft w:val="547"/>
          <w:marRight w:val="0"/>
          <w:marTop w:val="0"/>
          <w:marBottom w:val="0"/>
          <w:divBdr>
            <w:top w:val="none" w:sz="0" w:space="0" w:color="auto"/>
            <w:left w:val="none" w:sz="0" w:space="0" w:color="auto"/>
            <w:bottom w:val="none" w:sz="0" w:space="0" w:color="auto"/>
            <w:right w:val="none" w:sz="0" w:space="0" w:color="auto"/>
          </w:divBdr>
        </w:div>
        <w:div w:id="257256145">
          <w:marLeft w:val="1354"/>
          <w:marRight w:val="0"/>
          <w:marTop w:val="260"/>
          <w:marBottom w:val="120"/>
          <w:divBdr>
            <w:top w:val="none" w:sz="0" w:space="0" w:color="auto"/>
            <w:left w:val="none" w:sz="0" w:space="0" w:color="auto"/>
            <w:bottom w:val="none" w:sz="0" w:space="0" w:color="auto"/>
            <w:right w:val="none" w:sz="0" w:space="0" w:color="auto"/>
          </w:divBdr>
        </w:div>
        <w:div w:id="1023820982">
          <w:marLeft w:val="1354"/>
          <w:marRight w:val="0"/>
          <w:marTop w:val="260"/>
          <w:marBottom w:val="120"/>
          <w:divBdr>
            <w:top w:val="none" w:sz="0" w:space="0" w:color="auto"/>
            <w:left w:val="none" w:sz="0" w:space="0" w:color="auto"/>
            <w:bottom w:val="none" w:sz="0" w:space="0" w:color="auto"/>
            <w:right w:val="none" w:sz="0" w:space="0" w:color="auto"/>
          </w:divBdr>
        </w:div>
        <w:div w:id="1426417047">
          <w:marLeft w:val="1354"/>
          <w:marRight w:val="0"/>
          <w:marTop w:val="260"/>
          <w:marBottom w:val="120"/>
          <w:divBdr>
            <w:top w:val="none" w:sz="0" w:space="0" w:color="auto"/>
            <w:left w:val="none" w:sz="0" w:space="0" w:color="auto"/>
            <w:bottom w:val="none" w:sz="0" w:space="0" w:color="auto"/>
            <w:right w:val="none" w:sz="0" w:space="0" w:color="auto"/>
          </w:divBdr>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1338063">
      <w:bodyDiv w:val="1"/>
      <w:marLeft w:val="0"/>
      <w:marRight w:val="0"/>
      <w:marTop w:val="0"/>
      <w:marBottom w:val="0"/>
      <w:divBdr>
        <w:top w:val="none" w:sz="0" w:space="0" w:color="auto"/>
        <w:left w:val="none" w:sz="0" w:space="0" w:color="auto"/>
        <w:bottom w:val="none" w:sz="0" w:space="0" w:color="auto"/>
        <w:right w:val="none" w:sz="0" w:space="0" w:color="auto"/>
      </w:divBdr>
      <w:divsChild>
        <w:div w:id="1587493804">
          <w:marLeft w:val="547"/>
          <w:marRight w:val="0"/>
          <w:marTop w:val="0"/>
          <w:marBottom w:val="0"/>
          <w:divBdr>
            <w:top w:val="none" w:sz="0" w:space="0" w:color="auto"/>
            <w:left w:val="none" w:sz="0" w:space="0" w:color="auto"/>
            <w:bottom w:val="none" w:sz="0" w:space="0" w:color="auto"/>
            <w:right w:val="none" w:sz="0" w:space="0" w:color="auto"/>
          </w:divBdr>
        </w:div>
        <w:div w:id="956326716">
          <w:marLeft w:val="1354"/>
          <w:marRight w:val="0"/>
          <w:marTop w:val="260"/>
          <w:marBottom w:val="120"/>
          <w:divBdr>
            <w:top w:val="none" w:sz="0" w:space="0" w:color="auto"/>
            <w:left w:val="none" w:sz="0" w:space="0" w:color="auto"/>
            <w:bottom w:val="none" w:sz="0" w:space="0" w:color="auto"/>
            <w:right w:val="none" w:sz="0" w:space="0" w:color="auto"/>
          </w:divBdr>
        </w:div>
        <w:div w:id="157965652">
          <w:marLeft w:val="1354"/>
          <w:marRight w:val="0"/>
          <w:marTop w:val="260"/>
          <w:marBottom w:val="120"/>
          <w:divBdr>
            <w:top w:val="none" w:sz="0" w:space="0" w:color="auto"/>
            <w:left w:val="none" w:sz="0" w:space="0" w:color="auto"/>
            <w:bottom w:val="none" w:sz="0" w:space="0" w:color="auto"/>
            <w:right w:val="none" w:sz="0" w:space="0" w:color="auto"/>
          </w:divBdr>
        </w:div>
      </w:divsChild>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02208156">
      <w:bodyDiv w:val="1"/>
      <w:marLeft w:val="0"/>
      <w:marRight w:val="0"/>
      <w:marTop w:val="0"/>
      <w:marBottom w:val="0"/>
      <w:divBdr>
        <w:top w:val="none" w:sz="0" w:space="0" w:color="auto"/>
        <w:left w:val="none" w:sz="0" w:space="0" w:color="auto"/>
        <w:bottom w:val="none" w:sz="0" w:space="0" w:color="auto"/>
        <w:right w:val="none" w:sz="0" w:space="0" w:color="auto"/>
      </w:divBdr>
      <w:divsChild>
        <w:div w:id="121771388">
          <w:marLeft w:val="0"/>
          <w:marRight w:val="0"/>
          <w:marTop w:val="0"/>
          <w:marBottom w:val="0"/>
          <w:divBdr>
            <w:top w:val="none" w:sz="0" w:space="0" w:color="auto"/>
            <w:left w:val="none" w:sz="0" w:space="0" w:color="auto"/>
            <w:bottom w:val="none" w:sz="0" w:space="0" w:color="auto"/>
            <w:right w:val="none" w:sz="0" w:space="0" w:color="auto"/>
          </w:divBdr>
        </w:div>
        <w:div w:id="1146702460">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50553671">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9047354">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30523739">
      <w:bodyDiv w:val="1"/>
      <w:marLeft w:val="0"/>
      <w:marRight w:val="0"/>
      <w:marTop w:val="0"/>
      <w:marBottom w:val="0"/>
      <w:divBdr>
        <w:top w:val="none" w:sz="0" w:space="0" w:color="auto"/>
        <w:left w:val="none" w:sz="0" w:space="0" w:color="auto"/>
        <w:bottom w:val="none" w:sz="0" w:space="0" w:color="auto"/>
        <w:right w:val="none" w:sz="0" w:space="0" w:color="auto"/>
      </w:divBdr>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79281213">
      <w:bodyDiv w:val="1"/>
      <w:marLeft w:val="0"/>
      <w:marRight w:val="0"/>
      <w:marTop w:val="0"/>
      <w:marBottom w:val="0"/>
      <w:divBdr>
        <w:top w:val="none" w:sz="0" w:space="0" w:color="auto"/>
        <w:left w:val="none" w:sz="0" w:space="0" w:color="auto"/>
        <w:bottom w:val="none" w:sz="0" w:space="0" w:color="auto"/>
        <w:right w:val="none" w:sz="0" w:space="0" w:color="auto"/>
      </w:divBdr>
      <w:divsChild>
        <w:div w:id="1648586043">
          <w:marLeft w:val="1166"/>
          <w:marRight w:val="0"/>
          <w:marTop w:val="0"/>
          <w:marBottom w:val="0"/>
          <w:divBdr>
            <w:top w:val="none" w:sz="0" w:space="0" w:color="auto"/>
            <w:left w:val="none" w:sz="0" w:space="0" w:color="auto"/>
            <w:bottom w:val="none" w:sz="0" w:space="0" w:color="auto"/>
            <w:right w:val="none" w:sz="0" w:space="0" w:color="auto"/>
          </w:divBdr>
        </w:div>
        <w:div w:id="706220680">
          <w:marLeft w:val="2606"/>
          <w:marRight w:val="0"/>
          <w:marTop w:val="0"/>
          <w:marBottom w:val="0"/>
          <w:divBdr>
            <w:top w:val="none" w:sz="0" w:space="0" w:color="auto"/>
            <w:left w:val="none" w:sz="0" w:space="0" w:color="auto"/>
            <w:bottom w:val="none" w:sz="0" w:space="0" w:color="auto"/>
            <w:right w:val="none" w:sz="0" w:space="0" w:color="auto"/>
          </w:divBdr>
        </w:div>
        <w:div w:id="1769303911">
          <w:marLeft w:val="2606"/>
          <w:marRight w:val="0"/>
          <w:marTop w:val="0"/>
          <w:marBottom w:val="0"/>
          <w:divBdr>
            <w:top w:val="none" w:sz="0" w:space="0" w:color="auto"/>
            <w:left w:val="none" w:sz="0" w:space="0" w:color="auto"/>
            <w:bottom w:val="none" w:sz="0" w:space="0" w:color="auto"/>
            <w:right w:val="none" w:sz="0" w:space="0" w:color="auto"/>
          </w:divBdr>
        </w:div>
        <w:div w:id="546374440">
          <w:marLeft w:val="2606"/>
          <w:marRight w:val="0"/>
          <w:marTop w:val="0"/>
          <w:marBottom w:val="0"/>
          <w:divBdr>
            <w:top w:val="none" w:sz="0" w:space="0" w:color="auto"/>
            <w:left w:val="none" w:sz="0" w:space="0" w:color="auto"/>
            <w:bottom w:val="none" w:sz="0" w:space="0" w:color="auto"/>
            <w:right w:val="none" w:sz="0" w:space="0" w:color="auto"/>
          </w:divBdr>
        </w:div>
      </w:divsChild>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7287522">
      <w:bodyDiv w:val="1"/>
      <w:marLeft w:val="0"/>
      <w:marRight w:val="0"/>
      <w:marTop w:val="0"/>
      <w:marBottom w:val="0"/>
      <w:divBdr>
        <w:top w:val="none" w:sz="0" w:space="0" w:color="auto"/>
        <w:left w:val="none" w:sz="0" w:space="0" w:color="auto"/>
        <w:bottom w:val="none" w:sz="0" w:space="0" w:color="auto"/>
        <w:right w:val="none" w:sz="0" w:space="0" w:color="auto"/>
      </w:divBdr>
      <w:divsChild>
        <w:div w:id="517626500">
          <w:marLeft w:val="1354"/>
          <w:marRight w:val="0"/>
          <w:marTop w:val="26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0513896">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40674916">
      <w:bodyDiv w:val="1"/>
      <w:marLeft w:val="0"/>
      <w:marRight w:val="0"/>
      <w:marTop w:val="0"/>
      <w:marBottom w:val="0"/>
      <w:divBdr>
        <w:top w:val="none" w:sz="0" w:space="0" w:color="auto"/>
        <w:left w:val="none" w:sz="0" w:space="0" w:color="auto"/>
        <w:bottom w:val="none" w:sz="0" w:space="0" w:color="auto"/>
        <w:right w:val="none" w:sz="0" w:space="0" w:color="auto"/>
      </w:divBdr>
      <w:divsChild>
        <w:div w:id="395474023">
          <w:marLeft w:val="446"/>
          <w:marRight w:val="0"/>
          <w:marTop w:val="0"/>
          <w:marBottom w:val="0"/>
          <w:divBdr>
            <w:top w:val="none" w:sz="0" w:space="0" w:color="auto"/>
            <w:left w:val="none" w:sz="0" w:space="0" w:color="auto"/>
            <w:bottom w:val="none" w:sz="0" w:space="0" w:color="auto"/>
            <w:right w:val="none" w:sz="0" w:space="0" w:color="auto"/>
          </w:divBdr>
        </w:div>
        <w:div w:id="175387953">
          <w:marLeft w:val="1267"/>
          <w:marRight w:val="0"/>
          <w:marTop w:val="0"/>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12978813">
      <w:bodyDiv w:val="1"/>
      <w:marLeft w:val="0"/>
      <w:marRight w:val="0"/>
      <w:marTop w:val="0"/>
      <w:marBottom w:val="0"/>
      <w:divBdr>
        <w:top w:val="none" w:sz="0" w:space="0" w:color="auto"/>
        <w:left w:val="none" w:sz="0" w:space="0" w:color="auto"/>
        <w:bottom w:val="none" w:sz="0" w:space="0" w:color="auto"/>
        <w:right w:val="none" w:sz="0" w:space="0" w:color="auto"/>
      </w:divBdr>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45401212">
      <w:bodyDiv w:val="1"/>
      <w:marLeft w:val="0"/>
      <w:marRight w:val="0"/>
      <w:marTop w:val="0"/>
      <w:marBottom w:val="0"/>
      <w:divBdr>
        <w:top w:val="none" w:sz="0" w:space="0" w:color="auto"/>
        <w:left w:val="none" w:sz="0" w:space="0" w:color="auto"/>
        <w:bottom w:val="none" w:sz="0" w:space="0" w:color="auto"/>
        <w:right w:val="none" w:sz="0" w:space="0" w:color="auto"/>
      </w:divBdr>
      <w:divsChild>
        <w:div w:id="2079940525">
          <w:marLeft w:val="547"/>
          <w:marRight w:val="0"/>
          <w:marTop w:val="86"/>
          <w:marBottom w:val="0"/>
          <w:divBdr>
            <w:top w:val="none" w:sz="0" w:space="0" w:color="auto"/>
            <w:left w:val="none" w:sz="0" w:space="0" w:color="auto"/>
            <w:bottom w:val="none" w:sz="0" w:space="0" w:color="auto"/>
            <w:right w:val="none" w:sz="0" w:space="0" w:color="auto"/>
          </w:divBdr>
        </w:div>
        <w:div w:id="596331648">
          <w:marLeft w:val="1354"/>
          <w:marRight w:val="0"/>
          <w:marTop w:val="260"/>
          <w:marBottom w:val="120"/>
          <w:divBdr>
            <w:top w:val="none" w:sz="0" w:space="0" w:color="auto"/>
            <w:left w:val="none" w:sz="0" w:space="0" w:color="auto"/>
            <w:bottom w:val="none" w:sz="0" w:space="0" w:color="auto"/>
            <w:right w:val="none" w:sz="0" w:space="0" w:color="auto"/>
          </w:divBdr>
        </w:div>
        <w:div w:id="36396048">
          <w:marLeft w:val="2074"/>
          <w:marRight w:val="0"/>
          <w:marTop w:val="260"/>
          <w:marBottom w:val="120"/>
          <w:divBdr>
            <w:top w:val="none" w:sz="0" w:space="0" w:color="auto"/>
            <w:left w:val="none" w:sz="0" w:space="0" w:color="auto"/>
            <w:bottom w:val="none" w:sz="0" w:space="0" w:color="auto"/>
            <w:right w:val="none" w:sz="0" w:space="0" w:color="auto"/>
          </w:divBdr>
        </w:div>
        <w:div w:id="682316267">
          <w:marLeft w:val="2794"/>
          <w:marRight w:val="0"/>
          <w:marTop w:val="260"/>
          <w:marBottom w:val="120"/>
          <w:divBdr>
            <w:top w:val="none" w:sz="0" w:space="0" w:color="auto"/>
            <w:left w:val="none" w:sz="0" w:space="0" w:color="auto"/>
            <w:bottom w:val="none" w:sz="0" w:space="0" w:color="auto"/>
            <w:right w:val="none" w:sz="0" w:space="0" w:color="auto"/>
          </w:divBdr>
        </w:div>
        <w:div w:id="2147122319">
          <w:marLeft w:val="1354"/>
          <w:marRight w:val="0"/>
          <w:marTop w:val="260"/>
          <w:marBottom w:val="12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76732599">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1461262">
      <w:bodyDiv w:val="1"/>
      <w:marLeft w:val="0"/>
      <w:marRight w:val="0"/>
      <w:marTop w:val="0"/>
      <w:marBottom w:val="0"/>
      <w:divBdr>
        <w:top w:val="none" w:sz="0" w:space="0" w:color="auto"/>
        <w:left w:val="none" w:sz="0" w:space="0" w:color="auto"/>
        <w:bottom w:val="none" w:sz="0" w:space="0" w:color="auto"/>
        <w:right w:val="none" w:sz="0" w:space="0" w:color="auto"/>
      </w:divBdr>
      <w:divsChild>
        <w:div w:id="1688368124">
          <w:marLeft w:val="547"/>
          <w:marRight w:val="0"/>
          <w:marTop w:val="0"/>
          <w:marBottom w:val="0"/>
          <w:divBdr>
            <w:top w:val="none" w:sz="0" w:space="0" w:color="auto"/>
            <w:left w:val="none" w:sz="0" w:space="0" w:color="auto"/>
            <w:bottom w:val="none" w:sz="0" w:space="0" w:color="auto"/>
            <w:right w:val="none" w:sz="0" w:space="0" w:color="auto"/>
          </w:divBdr>
        </w:div>
        <w:div w:id="2015188108">
          <w:marLeft w:val="1354"/>
          <w:marRight w:val="0"/>
          <w:marTop w:val="260"/>
          <w:marBottom w:val="120"/>
          <w:divBdr>
            <w:top w:val="none" w:sz="0" w:space="0" w:color="auto"/>
            <w:left w:val="none" w:sz="0" w:space="0" w:color="auto"/>
            <w:bottom w:val="none" w:sz="0" w:space="0" w:color="auto"/>
            <w:right w:val="none" w:sz="0" w:space="0" w:color="auto"/>
          </w:divBdr>
        </w:div>
        <w:div w:id="2084523491">
          <w:marLeft w:val="1354"/>
          <w:marRight w:val="0"/>
          <w:marTop w:val="260"/>
          <w:marBottom w:val="12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33854710">
      <w:bodyDiv w:val="1"/>
      <w:marLeft w:val="0"/>
      <w:marRight w:val="0"/>
      <w:marTop w:val="0"/>
      <w:marBottom w:val="0"/>
      <w:divBdr>
        <w:top w:val="none" w:sz="0" w:space="0" w:color="auto"/>
        <w:left w:val="none" w:sz="0" w:space="0" w:color="auto"/>
        <w:bottom w:val="none" w:sz="0" w:space="0" w:color="auto"/>
        <w:right w:val="none" w:sz="0" w:space="0" w:color="auto"/>
      </w:divBdr>
      <w:divsChild>
        <w:div w:id="1918202706">
          <w:marLeft w:val="547"/>
          <w:marRight w:val="0"/>
          <w:marTop w:val="0"/>
          <w:marBottom w:val="0"/>
          <w:divBdr>
            <w:top w:val="none" w:sz="0" w:space="0" w:color="auto"/>
            <w:left w:val="none" w:sz="0" w:space="0" w:color="auto"/>
            <w:bottom w:val="none" w:sz="0" w:space="0" w:color="auto"/>
            <w:right w:val="none" w:sz="0" w:space="0" w:color="auto"/>
          </w:divBdr>
        </w:div>
        <w:div w:id="18624759">
          <w:marLeft w:val="1354"/>
          <w:marRight w:val="0"/>
          <w:marTop w:val="260"/>
          <w:marBottom w:val="120"/>
          <w:divBdr>
            <w:top w:val="none" w:sz="0" w:space="0" w:color="auto"/>
            <w:left w:val="none" w:sz="0" w:space="0" w:color="auto"/>
            <w:bottom w:val="none" w:sz="0" w:space="0" w:color="auto"/>
            <w:right w:val="none" w:sz="0" w:space="0" w:color="auto"/>
          </w:divBdr>
        </w:div>
        <w:div w:id="1159344324">
          <w:marLeft w:val="2074"/>
          <w:marRight w:val="0"/>
          <w:marTop w:val="260"/>
          <w:marBottom w:val="120"/>
          <w:divBdr>
            <w:top w:val="none" w:sz="0" w:space="0" w:color="auto"/>
            <w:left w:val="none" w:sz="0" w:space="0" w:color="auto"/>
            <w:bottom w:val="none" w:sz="0" w:space="0" w:color="auto"/>
            <w:right w:val="none" w:sz="0" w:space="0" w:color="auto"/>
          </w:divBdr>
        </w:div>
        <w:div w:id="1898734160">
          <w:marLeft w:val="2074"/>
          <w:marRight w:val="0"/>
          <w:marTop w:val="260"/>
          <w:marBottom w:val="120"/>
          <w:divBdr>
            <w:top w:val="none" w:sz="0" w:space="0" w:color="auto"/>
            <w:left w:val="none" w:sz="0" w:space="0" w:color="auto"/>
            <w:bottom w:val="none" w:sz="0" w:space="0" w:color="auto"/>
            <w:right w:val="none" w:sz="0" w:space="0" w:color="auto"/>
          </w:divBdr>
        </w:div>
        <w:div w:id="616913955">
          <w:marLeft w:val="1354"/>
          <w:marRight w:val="0"/>
          <w:marTop w:val="260"/>
          <w:marBottom w:val="120"/>
          <w:divBdr>
            <w:top w:val="none" w:sz="0" w:space="0" w:color="auto"/>
            <w:left w:val="none" w:sz="0" w:space="0" w:color="auto"/>
            <w:bottom w:val="none" w:sz="0" w:space="0" w:color="auto"/>
            <w:right w:val="none" w:sz="0" w:space="0" w:color="auto"/>
          </w:divBdr>
        </w:div>
        <w:div w:id="688484236">
          <w:marLeft w:val="2074"/>
          <w:marRight w:val="0"/>
          <w:marTop w:val="260"/>
          <w:marBottom w:val="120"/>
          <w:divBdr>
            <w:top w:val="none" w:sz="0" w:space="0" w:color="auto"/>
            <w:left w:val="none" w:sz="0" w:space="0" w:color="auto"/>
            <w:bottom w:val="none" w:sz="0" w:space="0" w:color="auto"/>
            <w:right w:val="none" w:sz="0" w:space="0" w:color="auto"/>
          </w:divBdr>
        </w:div>
        <w:div w:id="1436947095">
          <w:marLeft w:val="2074"/>
          <w:marRight w:val="0"/>
          <w:marTop w:val="260"/>
          <w:marBottom w:val="120"/>
          <w:divBdr>
            <w:top w:val="none" w:sz="0" w:space="0" w:color="auto"/>
            <w:left w:val="none" w:sz="0" w:space="0" w:color="auto"/>
            <w:bottom w:val="none" w:sz="0" w:space="0" w:color="auto"/>
            <w:right w:val="none" w:sz="0" w:space="0" w:color="auto"/>
          </w:divBdr>
        </w:div>
      </w:divsChild>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1640005">
      <w:bodyDiv w:val="1"/>
      <w:marLeft w:val="0"/>
      <w:marRight w:val="0"/>
      <w:marTop w:val="0"/>
      <w:marBottom w:val="0"/>
      <w:divBdr>
        <w:top w:val="none" w:sz="0" w:space="0" w:color="auto"/>
        <w:left w:val="none" w:sz="0" w:space="0" w:color="auto"/>
        <w:bottom w:val="none" w:sz="0" w:space="0" w:color="auto"/>
        <w:right w:val="none" w:sz="0" w:space="0" w:color="auto"/>
      </w:divBdr>
      <w:divsChild>
        <w:div w:id="1212501013">
          <w:marLeft w:val="547"/>
          <w:marRight w:val="0"/>
          <w:marTop w:val="86"/>
          <w:marBottom w:val="0"/>
          <w:divBdr>
            <w:top w:val="none" w:sz="0" w:space="0" w:color="auto"/>
            <w:left w:val="none" w:sz="0" w:space="0" w:color="auto"/>
            <w:bottom w:val="none" w:sz="0" w:space="0" w:color="auto"/>
            <w:right w:val="none" w:sz="0" w:space="0" w:color="auto"/>
          </w:divBdr>
        </w:div>
        <w:div w:id="782774793">
          <w:marLeft w:val="1080"/>
          <w:marRight w:val="0"/>
          <w:marTop w:val="260"/>
          <w:marBottom w:val="120"/>
          <w:divBdr>
            <w:top w:val="none" w:sz="0" w:space="0" w:color="auto"/>
            <w:left w:val="none" w:sz="0" w:space="0" w:color="auto"/>
            <w:bottom w:val="none" w:sz="0" w:space="0" w:color="auto"/>
            <w:right w:val="none" w:sz="0" w:space="0" w:color="auto"/>
          </w:divBdr>
        </w:div>
        <w:div w:id="55513882">
          <w:marLeft w:val="1080"/>
          <w:marRight w:val="0"/>
          <w:marTop w:val="260"/>
          <w:marBottom w:val="120"/>
          <w:divBdr>
            <w:top w:val="none" w:sz="0" w:space="0" w:color="auto"/>
            <w:left w:val="none" w:sz="0" w:space="0" w:color="auto"/>
            <w:bottom w:val="none" w:sz="0" w:space="0" w:color="auto"/>
            <w:right w:val="none" w:sz="0" w:space="0" w:color="auto"/>
          </w:divBdr>
        </w:div>
        <w:div w:id="1752121240">
          <w:marLeft w:val="1080"/>
          <w:marRight w:val="0"/>
          <w:marTop w:val="260"/>
          <w:marBottom w:val="120"/>
          <w:divBdr>
            <w:top w:val="none" w:sz="0" w:space="0" w:color="auto"/>
            <w:left w:val="none" w:sz="0" w:space="0" w:color="auto"/>
            <w:bottom w:val="none" w:sz="0" w:space="0" w:color="auto"/>
            <w:right w:val="none" w:sz="0" w:space="0" w:color="auto"/>
          </w:divBdr>
        </w:div>
      </w:divsChild>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33215344">
      <w:bodyDiv w:val="1"/>
      <w:marLeft w:val="0"/>
      <w:marRight w:val="0"/>
      <w:marTop w:val="0"/>
      <w:marBottom w:val="0"/>
      <w:divBdr>
        <w:top w:val="none" w:sz="0" w:space="0" w:color="auto"/>
        <w:left w:val="none" w:sz="0" w:space="0" w:color="auto"/>
        <w:bottom w:val="none" w:sz="0" w:space="0" w:color="auto"/>
        <w:right w:val="none" w:sz="0" w:space="0" w:color="auto"/>
      </w:divBdr>
      <w:divsChild>
        <w:div w:id="345442090">
          <w:marLeft w:val="0"/>
          <w:marRight w:val="0"/>
          <w:marTop w:val="0"/>
          <w:marBottom w:val="0"/>
          <w:divBdr>
            <w:top w:val="none" w:sz="0" w:space="0" w:color="auto"/>
            <w:left w:val="none" w:sz="0" w:space="0" w:color="auto"/>
            <w:bottom w:val="none" w:sz="0" w:space="0" w:color="auto"/>
            <w:right w:val="none" w:sz="0" w:space="0" w:color="auto"/>
          </w:divBdr>
        </w:div>
        <w:div w:id="1520848453">
          <w:marLeft w:val="0"/>
          <w:marRight w:val="0"/>
          <w:marTop w:val="0"/>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7084296">
      <w:bodyDiv w:val="1"/>
      <w:marLeft w:val="0"/>
      <w:marRight w:val="0"/>
      <w:marTop w:val="0"/>
      <w:marBottom w:val="0"/>
      <w:divBdr>
        <w:top w:val="none" w:sz="0" w:space="0" w:color="auto"/>
        <w:left w:val="none" w:sz="0" w:space="0" w:color="auto"/>
        <w:bottom w:val="none" w:sz="0" w:space="0" w:color="auto"/>
        <w:right w:val="none" w:sz="0" w:space="0" w:color="auto"/>
      </w:divBdr>
    </w:div>
    <w:div w:id="1222717582">
      <w:bodyDiv w:val="1"/>
      <w:marLeft w:val="0"/>
      <w:marRight w:val="0"/>
      <w:marTop w:val="0"/>
      <w:marBottom w:val="0"/>
      <w:divBdr>
        <w:top w:val="none" w:sz="0" w:space="0" w:color="auto"/>
        <w:left w:val="none" w:sz="0" w:space="0" w:color="auto"/>
        <w:bottom w:val="none" w:sz="0" w:space="0" w:color="auto"/>
        <w:right w:val="none" w:sz="0" w:space="0" w:color="auto"/>
      </w:divBdr>
      <w:divsChild>
        <w:div w:id="531768563">
          <w:marLeft w:val="547"/>
          <w:marRight w:val="0"/>
          <w:marTop w:val="0"/>
          <w:marBottom w:val="0"/>
          <w:divBdr>
            <w:top w:val="none" w:sz="0" w:space="0" w:color="auto"/>
            <w:left w:val="none" w:sz="0" w:space="0" w:color="auto"/>
            <w:bottom w:val="none" w:sz="0" w:space="0" w:color="auto"/>
            <w:right w:val="none" w:sz="0" w:space="0" w:color="auto"/>
          </w:divBdr>
        </w:div>
        <w:div w:id="69933217">
          <w:marLeft w:val="1354"/>
          <w:marRight w:val="0"/>
          <w:marTop w:val="260"/>
          <w:marBottom w:val="120"/>
          <w:divBdr>
            <w:top w:val="none" w:sz="0" w:space="0" w:color="auto"/>
            <w:left w:val="none" w:sz="0" w:space="0" w:color="auto"/>
            <w:bottom w:val="none" w:sz="0" w:space="0" w:color="auto"/>
            <w:right w:val="none" w:sz="0" w:space="0" w:color="auto"/>
          </w:divBdr>
        </w:div>
        <w:div w:id="517814049">
          <w:marLeft w:val="1354"/>
          <w:marRight w:val="0"/>
          <w:marTop w:val="260"/>
          <w:marBottom w:val="120"/>
          <w:divBdr>
            <w:top w:val="none" w:sz="0" w:space="0" w:color="auto"/>
            <w:left w:val="none" w:sz="0" w:space="0" w:color="auto"/>
            <w:bottom w:val="none" w:sz="0" w:space="0" w:color="auto"/>
            <w:right w:val="none" w:sz="0" w:space="0" w:color="auto"/>
          </w:divBdr>
        </w:div>
        <w:div w:id="1379546067">
          <w:marLeft w:val="1354"/>
          <w:marRight w:val="0"/>
          <w:marTop w:val="260"/>
          <w:marBottom w:val="12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05499">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5159538">
      <w:bodyDiv w:val="1"/>
      <w:marLeft w:val="0"/>
      <w:marRight w:val="0"/>
      <w:marTop w:val="0"/>
      <w:marBottom w:val="0"/>
      <w:divBdr>
        <w:top w:val="none" w:sz="0" w:space="0" w:color="auto"/>
        <w:left w:val="none" w:sz="0" w:space="0" w:color="auto"/>
        <w:bottom w:val="none" w:sz="0" w:space="0" w:color="auto"/>
        <w:right w:val="none" w:sz="0" w:space="0" w:color="auto"/>
      </w:divBdr>
      <w:divsChild>
        <w:div w:id="1445690575">
          <w:marLeft w:val="1166"/>
          <w:marRight w:val="0"/>
          <w:marTop w:val="0"/>
          <w:marBottom w:val="0"/>
          <w:divBdr>
            <w:top w:val="none" w:sz="0" w:space="0" w:color="auto"/>
            <w:left w:val="none" w:sz="0" w:space="0" w:color="auto"/>
            <w:bottom w:val="none" w:sz="0" w:space="0" w:color="auto"/>
            <w:right w:val="none" w:sz="0" w:space="0" w:color="auto"/>
          </w:divBdr>
        </w:div>
        <w:div w:id="398208051">
          <w:marLeft w:val="2606"/>
          <w:marRight w:val="0"/>
          <w:marTop w:val="0"/>
          <w:marBottom w:val="0"/>
          <w:divBdr>
            <w:top w:val="none" w:sz="0" w:space="0" w:color="auto"/>
            <w:left w:val="none" w:sz="0" w:space="0" w:color="auto"/>
            <w:bottom w:val="none" w:sz="0" w:space="0" w:color="auto"/>
            <w:right w:val="none" w:sz="0" w:space="0" w:color="auto"/>
          </w:divBdr>
        </w:div>
        <w:div w:id="1662269604">
          <w:marLeft w:val="2606"/>
          <w:marRight w:val="0"/>
          <w:marTop w:val="0"/>
          <w:marBottom w:val="0"/>
          <w:divBdr>
            <w:top w:val="none" w:sz="0" w:space="0" w:color="auto"/>
            <w:left w:val="none" w:sz="0" w:space="0" w:color="auto"/>
            <w:bottom w:val="none" w:sz="0" w:space="0" w:color="auto"/>
            <w:right w:val="none" w:sz="0" w:space="0" w:color="auto"/>
          </w:divBdr>
        </w:div>
        <w:div w:id="32966719">
          <w:marLeft w:val="2606"/>
          <w:marRight w:val="0"/>
          <w:marTop w:val="0"/>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05687428">
      <w:bodyDiv w:val="1"/>
      <w:marLeft w:val="0"/>
      <w:marRight w:val="0"/>
      <w:marTop w:val="0"/>
      <w:marBottom w:val="0"/>
      <w:divBdr>
        <w:top w:val="none" w:sz="0" w:space="0" w:color="auto"/>
        <w:left w:val="none" w:sz="0" w:space="0" w:color="auto"/>
        <w:bottom w:val="none" w:sz="0" w:space="0" w:color="auto"/>
        <w:right w:val="none" w:sz="0" w:space="0" w:color="auto"/>
      </w:divBdr>
      <w:divsChild>
        <w:div w:id="1194340761">
          <w:marLeft w:val="1354"/>
          <w:marRight w:val="0"/>
          <w:marTop w:val="260"/>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1045713">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26934656">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7338825">
      <w:bodyDiv w:val="1"/>
      <w:marLeft w:val="0"/>
      <w:marRight w:val="0"/>
      <w:marTop w:val="0"/>
      <w:marBottom w:val="0"/>
      <w:divBdr>
        <w:top w:val="none" w:sz="0" w:space="0" w:color="auto"/>
        <w:left w:val="none" w:sz="0" w:space="0" w:color="auto"/>
        <w:bottom w:val="none" w:sz="0" w:space="0" w:color="auto"/>
        <w:right w:val="none" w:sz="0" w:space="0" w:color="auto"/>
      </w:divBdr>
      <w:divsChild>
        <w:div w:id="905914100">
          <w:marLeft w:val="1166"/>
          <w:marRight w:val="0"/>
          <w:marTop w:val="0"/>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8235869">
      <w:bodyDiv w:val="1"/>
      <w:marLeft w:val="0"/>
      <w:marRight w:val="0"/>
      <w:marTop w:val="0"/>
      <w:marBottom w:val="0"/>
      <w:divBdr>
        <w:top w:val="none" w:sz="0" w:space="0" w:color="auto"/>
        <w:left w:val="none" w:sz="0" w:space="0" w:color="auto"/>
        <w:bottom w:val="none" w:sz="0" w:space="0" w:color="auto"/>
        <w:right w:val="none" w:sz="0" w:space="0" w:color="auto"/>
      </w:divBdr>
      <w:divsChild>
        <w:div w:id="1942715080">
          <w:marLeft w:val="1354"/>
          <w:marRight w:val="0"/>
          <w:marTop w:val="260"/>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63879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895658798">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8346175">
      <w:bodyDiv w:val="1"/>
      <w:marLeft w:val="0"/>
      <w:marRight w:val="0"/>
      <w:marTop w:val="0"/>
      <w:marBottom w:val="0"/>
      <w:divBdr>
        <w:top w:val="none" w:sz="0" w:space="0" w:color="auto"/>
        <w:left w:val="none" w:sz="0" w:space="0" w:color="auto"/>
        <w:bottom w:val="none" w:sz="0" w:space="0" w:color="auto"/>
        <w:right w:val="none" w:sz="0" w:space="0" w:color="auto"/>
      </w:divBdr>
      <w:divsChild>
        <w:div w:id="2145269032">
          <w:marLeft w:val="547"/>
          <w:marRight w:val="0"/>
          <w:marTop w:val="0"/>
          <w:marBottom w:val="0"/>
          <w:divBdr>
            <w:top w:val="none" w:sz="0" w:space="0" w:color="auto"/>
            <w:left w:val="none" w:sz="0" w:space="0" w:color="auto"/>
            <w:bottom w:val="none" w:sz="0" w:space="0" w:color="auto"/>
            <w:right w:val="none" w:sz="0" w:space="0" w:color="auto"/>
          </w:divBdr>
        </w:div>
        <w:div w:id="293213804">
          <w:marLeft w:val="1354"/>
          <w:marRight w:val="0"/>
          <w:marTop w:val="260"/>
          <w:marBottom w:val="120"/>
          <w:divBdr>
            <w:top w:val="none" w:sz="0" w:space="0" w:color="auto"/>
            <w:left w:val="none" w:sz="0" w:space="0" w:color="auto"/>
            <w:bottom w:val="none" w:sz="0" w:space="0" w:color="auto"/>
            <w:right w:val="none" w:sz="0" w:space="0" w:color="auto"/>
          </w:divBdr>
        </w:div>
        <w:div w:id="1785230047">
          <w:marLeft w:val="1354"/>
          <w:marRight w:val="0"/>
          <w:marTop w:val="260"/>
          <w:marBottom w:val="12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1374556">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92312772">
      <w:bodyDiv w:val="1"/>
      <w:marLeft w:val="0"/>
      <w:marRight w:val="0"/>
      <w:marTop w:val="0"/>
      <w:marBottom w:val="0"/>
      <w:divBdr>
        <w:top w:val="none" w:sz="0" w:space="0" w:color="auto"/>
        <w:left w:val="none" w:sz="0" w:space="0" w:color="auto"/>
        <w:bottom w:val="none" w:sz="0" w:space="0" w:color="auto"/>
        <w:right w:val="none" w:sz="0" w:space="0" w:color="auto"/>
      </w:divBdr>
      <w:divsChild>
        <w:div w:id="743530145">
          <w:marLeft w:val="1166"/>
          <w:marRight w:val="0"/>
          <w:marTop w:val="0"/>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3709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61F1AD1C-2906-49D3-A835-6FF0F06C2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470</Words>
  <Characters>2682</Characters>
  <Application>Microsoft Office Word</Application>
  <DocSecurity>0</DocSecurity>
  <Lines>22</Lines>
  <Paragraphs>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Roy Hu</cp:lastModifiedBy>
  <cp:revision>4</cp:revision>
  <cp:lastPrinted>2016-08-05T18:54:00Z</cp:lastPrinted>
  <dcterms:created xsi:type="dcterms:W3CDTF">2022-01-05T13:23:00Z</dcterms:created>
  <dcterms:modified xsi:type="dcterms:W3CDTF">2022-01-10T12:10:00Z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